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360" w:rsidRPr="00077FFD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</w:rPr>
      </w:pPr>
      <w:r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                                       ΕΝΔΟΚΡΙΝΟΛΟΓΙΚΟ ΕΡΓΑΣΤΗΡΙΟ                                                        </w:t>
      </w:r>
    </w:p>
    <w:p w:rsidR="000C4360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</w:p>
    <w:p w:rsidR="00646D72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  <w:r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                          Τεχνικές Προδιαγραφές για Προγράμματα Ποιοτικού Ελέγχου</w:t>
      </w:r>
    </w:p>
    <w:p w:rsidR="000C4360" w:rsidRPr="000C4360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</w:p>
    <w:p w:rsidR="000C4360" w:rsidRPr="000C4360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</w:p>
    <w:p w:rsidR="000C4360" w:rsidRPr="000C4360" w:rsidRDefault="000C4360" w:rsidP="00CB5168">
      <w:pPr>
        <w:shd w:val="clear" w:color="auto" w:fill="FFFFFF"/>
        <w:tabs>
          <w:tab w:val="left" w:pos="720"/>
        </w:tabs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</w:p>
    <w:p w:rsidR="00F84776" w:rsidRPr="00E727A6" w:rsidRDefault="008C5F50" w:rsidP="00752C4B">
      <w:pPr>
        <w:shd w:val="clear" w:color="auto" w:fill="FFFFFF"/>
        <w:tabs>
          <w:tab w:val="left" w:pos="720"/>
        </w:tabs>
        <w:spacing w:line="312" w:lineRule="auto"/>
        <w:jc w:val="both"/>
        <w:rPr>
          <w:rFonts w:ascii="Calibri Light" w:hAnsi="Calibri Light" w:cs="Calibri Light"/>
          <w:color w:val="000000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Σχετικά με </w:t>
      </w:r>
      <w:r w:rsidR="00C1376E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τις προτάσεις επί τ</w:t>
      </w:r>
      <w:r w:rsidR="002E5C45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ων Τεχνικών Προδιαγραφών για το Πρόγραμμα των </w:t>
      </w:r>
      <w:r w:rsidR="006F1796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Ορμονών Θυρεοειδούς, των Ορμονών Αναπαραγωγής</w:t>
      </w:r>
      <w:r w:rsidR="00CB5168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και Δεικτών Αναιμίας</w:t>
      </w:r>
      <w:r w:rsidR="006F1796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</w:t>
      </w:r>
      <w:r w:rsidR="002E5C45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και τις Βιταμίνης </w:t>
      </w:r>
      <w:r w:rsidR="002E5C45" w:rsidRPr="00E727A6">
        <w:rPr>
          <w:rFonts w:ascii="Calibri Light" w:hAnsi="Calibri Light" w:cs="Calibri Light"/>
          <w:color w:val="000000"/>
          <w:sz w:val="22"/>
          <w:szCs w:val="22"/>
        </w:rPr>
        <w:t>D</w:t>
      </w:r>
      <w:r w:rsidR="00C1376E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</w:t>
      </w: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για </w:t>
      </w:r>
      <w:r w:rsidR="002309D7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το </w:t>
      </w:r>
      <w:r w:rsidR="006F1796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Ενδοκρινολογικό Εργαστήριο του Γ.Ν. Έλενα Βενιζέλου</w:t>
      </w: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, </w:t>
      </w:r>
      <w:r w:rsidR="000D4A31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οι</w:t>
      </w: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προτε</w:t>
      </w:r>
      <w:r w:rsidR="000D4A31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ινόμενες</w:t>
      </w: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 </w:t>
      </w:r>
      <w:r w:rsidR="008464CC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παρακάτω </w:t>
      </w:r>
      <w:r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προδιαγραφές θα </w:t>
      </w:r>
      <w:r w:rsidR="00F84776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μπορούσαν να διασφαλίσουν </w:t>
      </w:r>
      <w:r w:rsidR="000D4A31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 xml:space="preserve">υψηλή ποιότητα προσφορών και </w:t>
      </w:r>
      <w:r w:rsidR="00F84776" w:rsidRPr="00E727A6">
        <w:rPr>
          <w:rFonts w:ascii="Calibri Light" w:hAnsi="Calibri Light" w:cs="Calibri Light"/>
          <w:color w:val="000000"/>
          <w:sz w:val="22"/>
          <w:szCs w:val="22"/>
          <w:lang w:val="el-GR"/>
        </w:rPr>
        <w:t>αυξημένη αξιοπιστία στα αποτελέσματα των εργαστηρίων:</w:t>
      </w:r>
    </w:p>
    <w:p w:rsidR="006F1796" w:rsidRPr="00E727A6" w:rsidRDefault="00CB5168" w:rsidP="006F1796">
      <w:pPr>
        <w:spacing w:before="100" w:beforeAutospacing="1" w:after="100" w:afterAutospacing="1" w:line="240" w:lineRule="atLeast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b/>
          <w:bCs/>
          <w:sz w:val="22"/>
          <w:szCs w:val="22"/>
          <w:lang w:val="el-GR"/>
        </w:rPr>
        <w:t>1) Πρόγραμμα Ορμονών Θ</w:t>
      </w:r>
      <w:r w:rsidR="006F1796" w:rsidRPr="00E727A6">
        <w:rPr>
          <w:rFonts w:ascii="Calibri Light" w:hAnsi="Calibri Light" w:cs="Calibri Light"/>
          <w:b/>
          <w:bCs/>
          <w:sz w:val="22"/>
          <w:szCs w:val="22"/>
          <w:lang w:val="el-GR"/>
        </w:rPr>
        <w:t>υρεοειδούς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br/>
        <w:t>Το πρόγραμμα αυτό πρέπει ν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>α καλύπτει τις εξής παραμέτρους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: </w:t>
      </w:r>
      <w:r w:rsidR="006F1796" w:rsidRPr="00E727A6">
        <w:rPr>
          <w:rFonts w:ascii="Calibri Light" w:hAnsi="Calibri Light" w:cs="Calibri Light"/>
          <w:sz w:val="22"/>
          <w:szCs w:val="22"/>
        </w:rPr>
        <w:t>TSH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, </w:t>
      </w:r>
      <w:r w:rsidR="006F1796" w:rsidRPr="00E727A6">
        <w:rPr>
          <w:rFonts w:ascii="Calibri Light" w:hAnsi="Calibri Light" w:cs="Calibri Light"/>
          <w:sz w:val="22"/>
          <w:szCs w:val="22"/>
        </w:rPr>
        <w:t>F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Τ3, </w:t>
      </w:r>
      <w:r w:rsidR="006F1796" w:rsidRPr="00E727A6">
        <w:rPr>
          <w:rFonts w:ascii="Calibri Light" w:hAnsi="Calibri Light" w:cs="Calibri Light"/>
          <w:sz w:val="22"/>
          <w:szCs w:val="22"/>
        </w:rPr>
        <w:t>F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Τ4, </w:t>
      </w:r>
      <w:r w:rsidR="006F1796" w:rsidRPr="00E727A6">
        <w:rPr>
          <w:rFonts w:ascii="Calibri Light" w:hAnsi="Calibri Light" w:cs="Calibri Light"/>
          <w:sz w:val="22"/>
          <w:szCs w:val="22"/>
        </w:rPr>
        <w:t>T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3, </w:t>
      </w:r>
      <w:r w:rsidR="006F1796" w:rsidRPr="00E727A6">
        <w:rPr>
          <w:rFonts w:ascii="Calibri Light" w:hAnsi="Calibri Light" w:cs="Calibri Light"/>
          <w:sz w:val="22"/>
          <w:szCs w:val="22"/>
        </w:rPr>
        <w:t>T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>4, Αντιθυρεοειδικά αντισώματα (Α-</w:t>
      </w:r>
      <w:r w:rsidR="006F1796" w:rsidRPr="00E727A6">
        <w:rPr>
          <w:rFonts w:ascii="Calibri Light" w:hAnsi="Calibri Light" w:cs="Calibri Light"/>
          <w:sz w:val="22"/>
          <w:szCs w:val="22"/>
        </w:rPr>
        <w:t>TPO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>, Α-</w:t>
      </w:r>
      <w:r w:rsidR="006F1796" w:rsidRPr="00E727A6">
        <w:rPr>
          <w:rFonts w:ascii="Calibri Light" w:hAnsi="Calibri Light" w:cs="Calibri Light"/>
          <w:sz w:val="22"/>
          <w:szCs w:val="22"/>
        </w:rPr>
        <w:t>TG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) και Θυρεοσφαιρίνη. </w:t>
      </w:r>
    </w:p>
    <w:p w:rsidR="006F1796" w:rsidRPr="00E727A6" w:rsidRDefault="00CB5168" w:rsidP="006F1796">
      <w:pPr>
        <w:spacing w:line="240" w:lineRule="atLeast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b/>
          <w:bCs/>
          <w:sz w:val="22"/>
          <w:szCs w:val="22"/>
          <w:lang w:val="el-GR"/>
        </w:rPr>
        <w:t>2) Πρόγραμμα Ορμονών Αναπαραγωγής και Δείκτες Α</w:t>
      </w:r>
      <w:r w:rsidR="006F1796" w:rsidRPr="00E727A6">
        <w:rPr>
          <w:rFonts w:ascii="Calibri Light" w:hAnsi="Calibri Light" w:cs="Calibri Light"/>
          <w:b/>
          <w:bCs/>
          <w:sz w:val="22"/>
          <w:szCs w:val="22"/>
          <w:lang w:val="el-GR"/>
        </w:rPr>
        <w:t>ναιμίας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br/>
        <w:t>Το πρόγραμμα αυτό πρέπει ν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>α καλύπτει τις εξής παραμέτρους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: </w:t>
      </w:r>
      <w:r w:rsidR="006F1796" w:rsidRPr="00E727A6">
        <w:rPr>
          <w:rFonts w:ascii="Calibri Light" w:hAnsi="Calibri Light" w:cs="Calibri Light"/>
          <w:sz w:val="22"/>
          <w:szCs w:val="22"/>
        </w:rPr>
        <w:t>FSH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, </w:t>
      </w:r>
      <w:r w:rsidR="006F1796" w:rsidRPr="00E727A6">
        <w:rPr>
          <w:rFonts w:ascii="Calibri Light" w:hAnsi="Calibri Light" w:cs="Calibri Light"/>
          <w:sz w:val="22"/>
          <w:szCs w:val="22"/>
        </w:rPr>
        <w:t>LH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>, Οιστραδιόλη (Ε2), Προγεστερόνη, Προλακτίνη, Τεστοστερόνη, Χοριακή Γοναδοτροπίνη (</w:t>
      </w:r>
      <w:r w:rsidR="006F1796" w:rsidRPr="00E727A6">
        <w:rPr>
          <w:rFonts w:ascii="Calibri Light" w:hAnsi="Calibri Light" w:cs="Calibri Light"/>
          <w:sz w:val="22"/>
          <w:szCs w:val="22"/>
        </w:rPr>
        <w:t>HCG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>), Α-φετοπρωτεΐνη (</w:t>
      </w:r>
      <w:r w:rsidR="006F1796" w:rsidRPr="00E727A6">
        <w:rPr>
          <w:rFonts w:ascii="Calibri Light" w:hAnsi="Calibri Light" w:cs="Calibri Light"/>
          <w:sz w:val="22"/>
          <w:szCs w:val="22"/>
        </w:rPr>
        <w:t>AFP</w:t>
      </w:r>
      <w:r w:rsidR="006F1796" w:rsidRPr="00E727A6">
        <w:rPr>
          <w:rFonts w:ascii="Calibri Light" w:hAnsi="Calibri Light" w:cs="Calibri Light"/>
          <w:sz w:val="22"/>
          <w:szCs w:val="22"/>
          <w:lang w:val="el-GR"/>
        </w:rPr>
        <w:t xml:space="preserve">), Κορτιζόλη, Φερριτίνη, Βιταμίνη Β12, Φυλλικό οξύ και Τρανσφερίνη. </w:t>
      </w:r>
    </w:p>
    <w:p w:rsidR="00CB5168" w:rsidRPr="00E727A6" w:rsidRDefault="00CB5168" w:rsidP="006F1796">
      <w:pPr>
        <w:spacing w:line="240" w:lineRule="atLeast"/>
        <w:rPr>
          <w:rFonts w:ascii="Calibri Light" w:hAnsi="Calibri Light" w:cs="Calibri Light"/>
          <w:sz w:val="22"/>
          <w:szCs w:val="22"/>
          <w:lang w:val="el-GR"/>
        </w:rPr>
      </w:pP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Στα παραπάνω  προγράμματα να γίνεται απεικόνιση των αποτελεσμάτων γραφικά με ιστογράμματα κατανομής, διαγράμματα </w:t>
      </w:r>
      <w:r w:rsidRPr="00E727A6">
        <w:rPr>
          <w:rFonts w:ascii="Calibri Light" w:hAnsi="Calibri Light" w:cs="Calibri Light"/>
          <w:sz w:val="22"/>
          <w:szCs w:val="22"/>
        </w:rPr>
        <w:t>LEVEY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 </w:t>
      </w:r>
      <w:r w:rsidRPr="00E727A6">
        <w:rPr>
          <w:rFonts w:ascii="Calibri Light" w:hAnsi="Calibri Light" w:cs="Calibri Light"/>
          <w:sz w:val="22"/>
          <w:szCs w:val="22"/>
        </w:rPr>
        <w:t>JENNINGS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 και διαγράμματα </w:t>
      </w:r>
      <w:r w:rsidRPr="00E727A6">
        <w:rPr>
          <w:rFonts w:ascii="Calibri Light" w:hAnsi="Calibri Light" w:cs="Calibri Light"/>
          <w:sz w:val="22"/>
          <w:szCs w:val="22"/>
        </w:rPr>
        <w:t>YOUDEN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 .</w:t>
      </w: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>Η ομαδοποίηση των συμμετεχόντων εργαστηρίων να είναι όσο το δυνατόν πιο λεπτομερής, κατά μέθοδο προσδιορισμού και αναλυτικό σύστημα.</w:t>
      </w: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>Στα αναφερόμενα αποτελέσματα να περιλαμβάνονται ο μέσος όρος, η τυπική απόκλιση (</w:t>
      </w:r>
      <w:r w:rsidRPr="00E727A6">
        <w:rPr>
          <w:rFonts w:ascii="Calibri Light" w:hAnsi="Calibri Light" w:cs="Calibri Light"/>
          <w:sz w:val="22"/>
          <w:szCs w:val="22"/>
        </w:rPr>
        <w:t>SD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>) και ο συντελεστής μεταβλητότητας (</w:t>
      </w:r>
      <w:r w:rsidRPr="00E727A6">
        <w:rPr>
          <w:rFonts w:ascii="Calibri Light" w:hAnsi="Calibri Light" w:cs="Calibri Light"/>
          <w:sz w:val="22"/>
          <w:szCs w:val="22"/>
        </w:rPr>
        <w:t>CV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>%).</w:t>
      </w: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>Το πρόγραμμα να περιλαμβάνει τουλάχιστον 6 αποστολές και 12 δείγματα ανά έτος.</w:t>
      </w: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Το σχήμα ελέγχου να περιλαμβάνει τουλάχιστον δύο επίπεδα συγκεντρώσεων ανά παράμετρο.    </w:t>
      </w:r>
    </w:p>
    <w:p w:rsidR="00CB5168" w:rsidRPr="00E727A6" w:rsidRDefault="00CB5168" w:rsidP="00CB5168">
      <w:pPr>
        <w:pStyle w:val="Web"/>
        <w:spacing w:before="0" w:beforeAutospacing="0" w:after="0" w:afterAutospacing="0" w:line="276" w:lineRule="auto"/>
        <w:rPr>
          <w:rFonts w:ascii="Calibri Light" w:hAnsi="Calibri Light" w:cs="Calibri Light"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>Τα δείγματα να αποστέλλονται έγκαιρα σε ασφαλή συσκευασία με λεπτομερείς οδηγίες ανασύστασης και φύλαξης.</w:t>
      </w:r>
    </w:p>
    <w:p w:rsidR="00CB5168" w:rsidRPr="00E727A6" w:rsidRDefault="00CB5168" w:rsidP="00CB5168">
      <w:pPr>
        <w:pStyle w:val="style9"/>
        <w:spacing w:before="0" w:beforeAutospacing="0" w:after="0" w:afterAutospacing="0" w:line="276" w:lineRule="auto"/>
        <w:jc w:val="both"/>
        <w:rPr>
          <w:rFonts w:ascii="Calibri Light" w:hAnsi="Calibri Light" w:cs="Calibri Light"/>
          <w:b/>
          <w:bCs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Απαραίτητη προϋπόθεση για τη συμμετοχή σε διαγωνισμό είναι ο προμηθευτής </w:t>
      </w:r>
      <w:r w:rsidRPr="00CB5168">
        <w:rPr>
          <w:rFonts w:ascii="Calibri Light" w:hAnsi="Calibri Light" w:cs="Calibri Light"/>
          <w:sz w:val="22"/>
          <w:szCs w:val="22"/>
          <w:lang w:val="el-GR"/>
        </w:rPr>
        <w:t xml:space="preserve">να είναι πιστοποιημένος σύμφωνα με το πρότυπο, </w:t>
      </w:r>
      <w:r w:rsidRPr="00CB5168">
        <w:rPr>
          <w:rFonts w:ascii="Calibri Light" w:hAnsi="Calibri Light" w:cs="Calibri Light"/>
          <w:sz w:val="22"/>
          <w:szCs w:val="22"/>
        </w:rPr>
        <w:t>ISO</w:t>
      </w:r>
      <w:r w:rsidRPr="00CB5168">
        <w:rPr>
          <w:rFonts w:ascii="Calibri Light" w:hAnsi="Calibri Light" w:cs="Calibri Light"/>
          <w:sz w:val="22"/>
          <w:szCs w:val="22"/>
          <w:lang w:val="el-GR"/>
        </w:rPr>
        <w:t xml:space="preserve"> 9001:2015</w:t>
      </w:r>
      <w:r>
        <w:rPr>
          <w:rFonts w:ascii="Calibri Light" w:hAnsi="Calibri Light" w:cs="Calibri Light"/>
          <w:sz w:val="22"/>
          <w:szCs w:val="22"/>
          <w:lang w:val="el-GR"/>
        </w:rPr>
        <w:t xml:space="preserve"> </w:t>
      </w:r>
      <w:r w:rsidRPr="00CB5168">
        <w:rPr>
          <w:rFonts w:ascii="Calibri Light" w:hAnsi="Calibri Light" w:cs="Calibri Light"/>
          <w:bCs/>
          <w:sz w:val="22"/>
          <w:szCs w:val="22"/>
          <w:lang w:val="el-GR"/>
        </w:rPr>
        <w:t>και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 διαπιστευμένος σύμφωνα με το ειδικό για τα διεργαστηριακά σχήματα πρότυπο, </w:t>
      </w:r>
      <w:r w:rsidRPr="00E727A6">
        <w:rPr>
          <w:rFonts w:ascii="Calibri Light" w:hAnsi="Calibri Light" w:cs="Calibri Light"/>
          <w:sz w:val="22"/>
          <w:szCs w:val="22"/>
        </w:rPr>
        <w:t>ISO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>/</w:t>
      </w:r>
      <w:r w:rsidRPr="00E727A6">
        <w:rPr>
          <w:rFonts w:ascii="Calibri Light" w:hAnsi="Calibri Light" w:cs="Calibri Light"/>
          <w:sz w:val="22"/>
          <w:szCs w:val="22"/>
        </w:rPr>
        <w:t>IEC</w:t>
      </w:r>
      <w:r w:rsidRPr="00E727A6">
        <w:rPr>
          <w:rFonts w:ascii="Calibri Light" w:hAnsi="Calibri Light" w:cs="Calibri Light"/>
          <w:sz w:val="22"/>
          <w:szCs w:val="22"/>
          <w:lang w:val="el-GR"/>
        </w:rPr>
        <w:t xml:space="preserve"> </w:t>
      </w:r>
      <w:r w:rsidRPr="00E727A6">
        <w:rPr>
          <w:rFonts w:ascii="Calibri Light" w:hAnsi="Calibri Light" w:cs="Calibri Light"/>
          <w:b/>
          <w:bCs/>
          <w:sz w:val="22"/>
          <w:szCs w:val="22"/>
          <w:lang w:val="el-GR"/>
        </w:rPr>
        <w:t>17043.</w:t>
      </w:r>
    </w:p>
    <w:p w:rsidR="006F1796" w:rsidRPr="00E727A6" w:rsidRDefault="00CB5168" w:rsidP="00CB5168">
      <w:pPr>
        <w:pStyle w:val="style9"/>
        <w:spacing w:before="0" w:beforeAutospacing="0" w:after="0" w:afterAutospacing="0" w:line="276" w:lineRule="auto"/>
        <w:jc w:val="both"/>
        <w:rPr>
          <w:rFonts w:ascii="Calibri Light" w:hAnsi="Calibri Light" w:cs="Calibri Light"/>
          <w:bCs/>
          <w:sz w:val="22"/>
          <w:szCs w:val="22"/>
          <w:lang w:val="el-GR"/>
        </w:rPr>
      </w:pPr>
      <w:r w:rsidRPr="00E727A6">
        <w:rPr>
          <w:rFonts w:ascii="Calibri Light" w:hAnsi="Calibri Light" w:cs="Calibri Light"/>
          <w:bCs/>
          <w:sz w:val="22"/>
          <w:szCs w:val="22"/>
          <w:lang w:val="el-GR"/>
        </w:rPr>
        <w:t>Θα συνεκτιμηθεί θετικά αν η λειτουργία των προγραμμάτων είναι στα ελληνικά.</w:t>
      </w:r>
    </w:p>
    <w:p w:rsidR="00CB5168" w:rsidRPr="00E727A6" w:rsidRDefault="00CB5168" w:rsidP="00CB5168">
      <w:pPr>
        <w:pStyle w:val="style9"/>
        <w:spacing w:before="0" w:beforeAutospacing="0" w:after="0" w:afterAutospacing="0" w:line="276" w:lineRule="auto"/>
        <w:rPr>
          <w:rFonts w:ascii="Calibri Light" w:hAnsi="Calibri Light" w:cs="Calibri Light"/>
          <w:bCs/>
          <w:sz w:val="22"/>
          <w:szCs w:val="22"/>
          <w:lang w:val="el-GR"/>
        </w:rPr>
      </w:pPr>
    </w:p>
    <w:p w:rsidR="006A5DA5" w:rsidRPr="00E727A6" w:rsidRDefault="006A5DA5" w:rsidP="006A5DA5">
      <w:pPr>
        <w:pStyle w:val="style9"/>
        <w:spacing w:before="0" w:beforeAutospacing="0" w:after="0" w:afterAutospacing="0" w:line="276" w:lineRule="auto"/>
        <w:jc w:val="both"/>
        <w:rPr>
          <w:rFonts w:ascii="Calibri Light" w:hAnsi="Calibri Light" w:cs="Calibri Light"/>
          <w:b/>
          <w:bCs/>
          <w:sz w:val="22"/>
          <w:szCs w:val="22"/>
          <w:lang w:val="el-GR"/>
        </w:rPr>
      </w:pPr>
    </w:p>
    <w:sectPr w:rsidR="006A5DA5" w:rsidRPr="00E727A6" w:rsidSect="00FA3788">
      <w:headerReference w:type="default" r:id="rId7"/>
      <w:footerReference w:type="default" r:id="rId8"/>
      <w:pgSz w:w="11909" w:h="16834" w:code="9"/>
      <w:pgMar w:top="576" w:right="576" w:bottom="288" w:left="576" w:header="547" w:footer="36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971" w:rsidRDefault="00755971">
      <w:r>
        <w:separator/>
      </w:r>
    </w:p>
  </w:endnote>
  <w:endnote w:type="continuationSeparator" w:id="0">
    <w:p w:rsidR="00755971" w:rsidRDefault="007559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DC" w:rsidRPr="00D71FCB" w:rsidRDefault="004C65DC" w:rsidP="000D711F">
    <w:pPr>
      <w:ind w:left="-400"/>
      <w:rPr>
        <w:rFonts w:ascii="Verdana" w:hAnsi="Verdana"/>
        <w:color w:val="808080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971" w:rsidRDefault="00755971">
      <w:r>
        <w:separator/>
      </w:r>
    </w:p>
  </w:footnote>
  <w:footnote w:type="continuationSeparator" w:id="0">
    <w:p w:rsidR="00755971" w:rsidRDefault="007559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5DC" w:rsidRDefault="004C65DC">
    <w:pPr>
      <w:pStyle w:val="a3"/>
    </w:pPr>
    <w:r>
      <w:rPr>
        <w:noProof/>
      </w:rPr>
      <w:pict>
        <v:line id="_x0000_s2055" style="position:absolute;z-index:251657728" from="0,1in" to="540pt,1in" strokecolor="#036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2E6B"/>
    <w:multiLevelType w:val="hybridMultilevel"/>
    <w:tmpl w:val="02A013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391492"/>
    <w:multiLevelType w:val="hybridMultilevel"/>
    <w:tmpl w:val="AB6CBA22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1F9232D"/>
    <w:multiLevelType w:val="hybridMultilevel"/>
    <w:tmpl w:val="C876D4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stylePaneFormatFilter w:val="3F01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4CFC"/>
    <w:rsid w:val="000028BD"/>
    <w:rsid w:val="00005F30"/>
    <w:rsid w:val="000102A6"/>
    <w:rsid w:val="00011152"/>
    <w:rsid w:val="00012166"/>
    <w:rsid w:val="0001787A"/>
    <w:rsid w:val="00017AB0"/>
    <w:rsid w:val="00043D48"/>
    <w:rsid w:val="00044B3E"/>
    <w:rsid w:val="00062FD9"/>
    <w:rsid w:val="00076562"/>
    <w:rsid w:val="00077FFD"/>
    <w:rsid w:val="00083160"/>
    <w:rsid w:val="0008694A"/>
    <w:rsid w:val="00093A48"/>
    <w:rsid w:val="000A146A"/>
    <w:rsid w:val="000A1C62"/>
    <w:rsid w:val="000B0849"/>
    <w:rsid w:val="000C1794"/>
    <w:rsid w:val="000C4360"/>
    <w:rsid w:val="000C57EE"/>
    <w:rsid w:val="000D3F82"/>
    <w:rsid w:val="000D4A31"/>
    <w:rsid w:val="000D6B13"/>
    <w:rsid w:val="000D711F"/>
    <w:rsid w:val="000E1F41"/>
    <w:rsid w:val="000E25B3"/>
    <w:rsid w:val="000F366E"/>
    <w:rsid w:val="00101B3D"/>
    <w:rsid w:val="00105D25"/>
    <w:rsid w:val="00106E6E"/>
    <w:rsid w:val="00113683"/>
    <w:rsid w:val="00115AB3"/>
    <w:rsid w:val="00127D60"/>
    <w:rsid w:val="001372E5"/>
    <w:rsid w:val="001407B9"/>
    <w:rsid w:val="00142869"/>
    <w:rsid w:val="0015045D"/>
    <w:rsid w:val="00151677"/>
    <w:rsid w:val="0015783E"/>
    <w:rsid w:val="00165FCD"/>
    <w:rsid w:val="00166D62"/>
    <w:rsid w:val="00173C84"/>
    <w:rsid w:val="0018041F"/>
    <w:rsid w:val="00181A85"/>
    <w:rsid w:val="0018662F"/>
    <w:rsid w:val="00197079"/>
    <w:rsid w:val="001A16B8"/>
    <w:rsid w:val="001A34D3"/>
    <w:rsid w:val="001A479A"/>
    <w:rsid w:val="001A4B00"/>
    <w:rsid w:val="001B0E75"/>
    <w:rsid w:val="001B314C"/>
    <w:rsid w:val="001B3B2E"/>
    <w:rsid w:val="001B4AA7"/>
    <w:rsid w:val="001C30C5"/>
    <w:rsid w:val="001C5059"/>
    <w:rsid w:val="001C7963"/>
    <w:rsid w:val="001D34B1"/>
    <w:rsid w:val="001D479B"/>
    <w:rsid w:val="001E091C"/>
    <w:rsid w:val="001E2484"/>
    <w:rsid w:val="001F2FDB"/>
    <w:rsid w:val="001F6D56"/>
    <w:rsid w:val="0020222D"/>
    <w:rsid w:val="002116AC"/>
    <w:rsid w:val="002229CC"/>
    <w:rsid w:val="002309D7"/>
    <w:rsid w:val="00234743"/>
    <w:rsid w:val="00244FC1"/>
    <w:rsid w:val="00265479"/>
    <w:rsid w:val="002659BC"/>
    <w:rsid w:val="00271270"/>
    <w:rsid w:val="002803FA"/>
    <w:rsid w:val="0029756D"/>
    <w:rsid w:val="002A0F12"/>
    <w:rsid w:val="002B5C98"/>
    <w:rsid w:val="002C00A8"/>
    <w:rsid w:val="002C38F2"/>
    <w:rsid w:val="002C5ECE"/>
    <w:rsid w:val="002E4D62"/>
    <w:rsid w:val="002E5C45"/>
    <w:rsid w:val="002F0CFF"/>
    <w:rsid w:val="00300144"/>
    <w:rsid w:val="00304301"/>
    <w:rsid w:val="00311C81"/>
    <w:rsid w:val="00317061"/>
    <w:rsid w:val="00322103"/>
    <w:rsid w:val="00327AB7"/>
    <w:rsid w:val="00333B6D"/>
    <w:rsid w:val="00333B79"/>
    <w:rsid w:val="00341165"/>
    <w:rsid w:val="0034643D"/>
    <w:rsid w:val="003525BB"/>
    <w:rsid w:val="00357C72"/>
    <w:rsid w:val="00361B45"/>
    <w:rsid w:val="00361F5B"/>
    <w:rsid w:val="00362C6F"/>
    <w:rsid w:val="00365793"/>
    <w:rsid w:val="003768F3"/>
    <w:rsid w:val="003771C6"/>
    <w:rsid w:val="00381540"/>
    <w:rsid w:val="00384166"/>
    <w:rsid w:val="00386F33"/>
    <w:rsid w:val="00390356"/>
    <w:rsid w:val="00395641"/>
    <w:rsid w:val="003A31A2"/>
    <w:rsid w:val="003A64F4"/>
    <w:rsid w:val="003A7264"/>
    <w:rsid w:val="003C08BD"/>
    <w:rsid w:val="003C4E6D"/>
    <w:rsid w:val="003D04F4"/>
    <w:rsid w:val="003D41C9"/>
    <w:rsid w:val="003E0E82"/>
    <w:rsid w:val="003E1800"/>
    <w:rsid w:val="003E64F9"/>
    <w:rsid w:val="00405F18"/>
    <w:rsid w:val="00413C70"/>
    <w:rsid w:val="004169A6"/>
    <w:rsid w:val="0042128E"/>
    <w:rsid w:val="004235E6"/>
    <w:rsid w:val="00432E51"/>
    <w:rsid w:val="00436D05"/>
    <w:rsid w:val="00442742"/>
    <w:rsid w:val="0045489C"/>
    <w:rsid w:val="00470074"/>
    <w:rsid w:val="00472283"/>
    <w:rsid w:val="00484127"/>
    <w:rsid w:val="004A137D"/>
    <w:rsid w:val="004B4B24"/>
    <w:rsid w:val="004B4CF9"/>
    <w:rsid w:val="004C65DC"/>
    <w:rsid w:val="004C683F"/>
    <w:rsid w:val="004D5165"/>
    <w:rsid w:val="004E77E4"/>
    <w:rsid w:val="004F0EA4"/>
    <w:rsid w:val="004F198A"/>
    <w:rsid w:val="004F2429"/>
    <w:rsid w:val="0050327C"/>
    <w:rsid w:val="005032B2"/>
    <w:rsid w:val="005064DC"/>
    <w:rsid w:val="005138FB"/>
    <w:rsid w:val="00515037"/>
    <w:rsid w:val="00520755"/>
    <w:rsid w:val="00550483"/>
    <w:rsid w:val="005601DA"/>
    <w:rsid w:val="00571661"/>
    <w:rsid w:val="00593BBA"/>
    <w:rsid w:val="005A14FA"/>
    <w:rsid w:val="005A44A4"/>
    <w:rsid w:val="005B1D8C"/>
    <w:rsid w:val="005B40F6"/>
    <w:rsid w:val="005C57E9"/>
    <w:rsid w:val="005C7E17"/>
    <w:rsid w:val="005D1125"/>
    <w:rsid w:val="005D4B90"/>
    <w:rsid w:val="005E0B75"/>
    <w:rsid w:val="005F2DED"/>
    <w:rsid w:val="005F5AE1"/>
    <w:rsid w:val="0060146A"/>
    <w:rsid w:val="00605109"/>
    <w:rsid w:val="006114C4"/>
    <w:rsid w:val="00611B8B"/>
    <w:rsid w:val="0061390B"/>
    <w:rsid w:val="00626A49"/>
    <w:rsid w:val="00632C6B"/>
    <w:rsid w:val="00640585"/>
    <w:rsid w:val="006409A4"/>
    <w:rsid w:val="00646D72"/>
    <w:rsid w:val="00655289"/>
    <w:rsid w:val="006744D3"/>
    <w:rsid w:val="00675EE5"/>
    <w:rsid w:val="0069015D"/>
    <w:rsid w:val="006A5DA5"/>
    <w:rsid w:val="006A6C7B"/>
    <w:rsid w:val="006B16FA"/>
    <w:rsid w:val="006B2661"/>
    <w:rsid w:val="006E199C"/>
    <w:rsid w:val="006E1CEA"/>
    <w:rsid w:val="006E3FAC"/>
    <w:rsid w:val="006E4873"/>
    <w:rsid w:val="006F1796"/>
    <w:rsid w:val="006F7ABB"/>
    <w:rsid w:val="00700BBC"/>
    <w:rsid w:val="00721A72"/>
    <w:rsid w:val="00727CB8"/>
    <w:rsid w:val="00737DC6"/>
    <w:rsid w:val="00751DCA"/>
    <w:rsid w:val="00752C4B"/>
    <w:rsid w:val="00755971"/>
    <w:rsid w:val="00770979"/>
    <w:rsid w:val="00777C55"/>
    <w:rsid w:val="007A7BA0"/>
    <w:rsid w:val="007B1B93"/>
    <w:rsid w:val="007B3551"/>
    <w:rsid w:val="007D358B"/>
    <w:rsid w:val="007E049C"/>
    <w:rsid w:val="007E73D2"/>
    <w:rsid w:val="007F35B8"/>
    <w:rsid w:val="007F4971"/>
    <w:rsid w:val="007F6F3D"/>
    <w:rsid w:val="007F75C2"/>
    <w:rsid w:val="00805391"/>
    <w:rsid w:val="008067E5"/>
    <w:rsid w:val="00816664"/>
    <w:rsid w:val="0082559C"/>
    <w:rsid w:val="0083189C"/>
    <w:rsid w:val="00841221"/>
    <w:rsid w:val="008464CC"/>
    <w:rsid w:val="00847C55"/>
    <w:rsid w:val="008528CD"/>
    <w:rsid w:val="0085369A"/>
    <w:rsid w:val="0085382E"/>
    <w:rsid w:val="00884D01"/>
    <w:rsid w:val="00890797"/>
    <w:rsid w:val="00890B22"/>
    <w:rsid w:val="00897C54"/>
    <w:rsid w:val="008C32ED"/>
    <w:rsid w:val="008C5F50"/>
    <w:rsid w:val="008D1326"/>
    <w:rsid w:val="008D751F"/>
    <w:rsid w:val="008E5A6A"/>
    <w:rsid w:val="008F3901"/>
    <w:rsid w:val="008F5CE4"/>
    <w:rsid w:val="00900DF2"/>
    <w:rsid w:val="00901E8E"/>
    <w:rsid w:val="00917218"/>
    <w:rsid w:val="00923479"/>
    <w:rsid w:val="009352DC"/>
    <w:rsid w:val="00944EFF"/>
    <w:rsid w:val="009513EE"/>
    <w:rsid w:val="00951DBD"/>
    <w:rsid w:val="00952C6D"/>
    <w:rsid w:val="00960CF2"/>
    <w:rsid w:val="00971714"/>
    <w:rsid w:val="00973DBA"/>
    <w:rsid w:val="0097403A"/>
    <w:rsid w:val="009834C3"/>
    <w:rsid w:val="0098392D"/>
    <w:rsid w:val="009848EF"/>
    <w:rsid w:val="009A29A4"/>
    <w:rsid w:val="009A48E9"/>
    <w:rsid w:val="009A4D35"/>
    <w:rsid w:val="009A70AA"/>
    <w:rsid w:val="009B4A2F"/>
    <w:rsid w:val="009D093C"/>
    <w:rsid w:val="009D1B5E"/>
    <w:rsid w:val="009D49E0"/>
    <w:rsid w:val="009E0A9C"/>
    <w:rsid w:val="00A02520"/>
    <w:rsid w:val="00A06787"/>
    <w:rsid w:val="00A22766"/>
    <w:rsid w:val="00A26594"/>
    <w:rsid w:val="00A37369"/>
    <w:rsid w:val="00A4128E"/>
    <w:rsid w:val="00A52065"/>
    <w:rsid w:val="00A67F95"/>
    <w:rsid w:val="00A70D09"/>
    <w:rsid w:val="00A71792"/>
    <w:rsid w:val="00A74033"/>
    <w:rsid w:val="00A7606F"/>
    <w:rsid w:val="00A864DE"/>
    <w:rsid w:val="00AA0CC7"/>
    <w:rsid w:val="00AA44DA"/>
    <w:rsid w:val="00AC2FED"/>
    <w:rsid w:val="00AC5DA6"/>
    <w:rsid w:val="00AC625E"/>
    <w:rsid w:val="00AD0EEF"/>
    <w:rsid w:val="00AD44A0"/>
    <w:rsid w:val="00AF2D04"/>
    <w:rsid w:val="00B1146D"/>
    <w:rsid w:val="00B25DEF"/>
    <w:rsid w:val="00B31F24"/>
    <w:rsid w:val="00B329CE"/>
    <w:rsid w:val="00B5297C"/>
    <w:rsid w:val="00B57ED0"/>
    <w:rsid w:val="00B7342D"/>
    <w:rsid w:val="00B835C1"/>
    <w:rsid w:val="00B841F8"/>
    <w:rsid w:val="00B846C3"/>
    <w:rsid w:val="00B92E07"/>
    <w:rsid w:val="00B956DC"/>
    <w:rsid w:val="00BC09B6"/>
    <w:rsid w:val="00BC7813"/>
    <w:rsid w:val="00BF21ED"/>
    <w:rsid w:val="00C1376E"/>
    <w:rsid w:val="00C25BF1"/>
    <w:rsid w:val="00C27601"/>
    <w:rsid w:val="00C27EFB"/>
    <w:rsid w:val="00C3567E"/>
    <w:rsid w:val="00C362D7"/>
    <w:rsid w:val="00C4657D"/>
    <w:rsid w:val="00C55ACE"/>
    <w:rsid w:val="00C62ACB"/>
    <w:rsid w:val="00C94CFC"/>
    <w:rsid w:val="00C94F2E"/>
    <w:rsid w:val="00CA59E3"/>
    <w:rsid w:val="00CB0B3B"/>
    <w:rsid w:val="00CB5168"/>
    <w:rsid w:val="00CD4A75"/>
    <w:rsid w:val="00CD5AE6"/>
    <w:rsid w:val="00CF44FE"/>
    <w:rsid w:val="00D0034B"/>
    <w:rsid w:val="00D03683"/>
    <w:rsid w:val="00D116CA"/>
    <w:rsid w:val="00D25577"/>
    <w:rsid w:val="00D416DA"/>
    <w:rsid w:val="00D50E9F"/>
    <w:rsid w:val="00D5707A"/>
    <w:rsid w:val="00D67969"/>
    <w:rsid w:val="00D71FCB"/>
    <w:rsid w:val="00D8468F"/>
    <w:rsid w:val="00D9396B"/>
    <w:rsid w:val="00DA2E94"/>
    <w:rsid w:val="00DC7900"/>
    <w:rsid w:val="00DD10A6"/>
    <w:rsid w:val="00DE1D04"/>
    <w:rsid w:val="00DF188C"/>
    <w:rsid w:val="00E00942"/>
    <w:rsid w:val="00E074DD"/>
    <w:rsid w:val="00E201E7"/>
    <w:rsid w:val="00E2164D"/>
    <w:rsid w:val="00E2347D"/>
    <w:rsid w:val="00E4012D"/>
    <w:rsid w:val="00E51A7C"/>
    <w:rsid w:val="00E54F40"/>
    <w:rsid w:val="00E56133"/>
    <w:rsid w:val="00E6077C"/>
    <w:rsid w:val="00E647E8"/>
    <w:rsid w:val="00E727A6"/>
    <w:rsid w:val="00E72FC2"/>
    <w:rsid w:val="00E83A03"/>
    <w:rsid w:val="00E86721"/>
    <w:rsid w:val="00EB09E7"/>
    <w:rsid w:val="00EB306A"/>
    <w:rsid w:val="00EC5D8D"/>
    <w:rsid w:val="00EE16B1"/>
    <w:rsid w:val="00EE3E1B"/>
    <w:rsid w:val="00EE41C7"/>
    <w:rsid w:val="00EE7929"/>
    <w:rsid w:val="00EF27A4"/>
    <w:rsid w:val="00EF2E6F"/>
    <w:rsid w:val="00F1383E"/>
    <w:rsid w:val="00F17149"/>
    <w:rsid w:val="00F408D8"/>
    <w:rsid w:val="00F64E9F"/>
    <w:rsid w:val="00F65BE0"/>
    <w:rsid w:val="00F71612"/>
    <w:rsid w:val="00F825DB"/>
    <w:rsid w:val="00F831EC"/>
    <w:rsid w:val="00F84776"/>
    <w:rsid w:val="00F90EDC"/>
    <w:rsid w:val="00F92825"/>
    <w:rsid w:val="00F93162"/>
    <w:rsid w:val="00F979CE"/>
    <w:rsid w:val="00FA3788"/>
    <w:rsid w:val="00FA5104"/>
    <w:rsid w:val="00FB109D"/>
    <w:rsid w:val="00FC02C6"/>
    <w:rsid w:val="00FC246E"/>
    <w:rsid w:val="00FD7624"/>
    <w:rsid w:val="00FE0F2F"/>
    <w:rsid w:val="00FE3F6F"/>
    <w:rsid w:val="00FE7D19"/>
    <w:rsid w:val="00FF520A"/>
    <w:rsid w:val="00FF7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632C6B"/>
    <w:pPr>
      <w:keepNext/>
      <w:jc w:val="center"/>
      <w:outlineLvl w:val="0"/>
    </w:pPr>
    <w:rPr>
      <w:rFonts w:ascii="HellasArial" w:hAnsi="HellasArial"/>
      <w:b/>
      <w:sz w:val="28"/>
      <w:szCs w:val="20"/>
      <w:lang w:val="en-GB"/>
    </w:rPr>
  </w:style>
  <w:style w:type="paragraph" w:styleId="2">
    <w:name w:val="heading 2"/>
    <w:basedOn w:val="a"/>
    <w:next w:val="a"/>
    <w:qFormat/>
    <w:rsid w:val="005150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Char"/>
    <w:rsid w:val="00C94CFC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C94CFC"/>
    <w:pPr>
      <w:tabs>
        <w:tab w:val="center" w:pos="4320"/>
        <w:tab w:val="right" w:pos="8640"/>
      </w:tabs>
    </w:pPr>
  </w:style>
  <w:style w:type="character" w:styleId="-">
    <w:name w:val="Hyperlink"/>
    <w:rsid w:val="009834C3"/>
    <w:rPr>
      <w:color w:val="0000FF"/>
      <w:u w:val="single"/>
    </w:rPr>
  </w:style>
  <w:style w:type="paragraph" w:styleId="a5">
    <w:name w:val="Balloon Text"/>
    <w:basedOn w:val="a"/>
    <w:semiHidden/>
    <w:rsid w:val="0018662F"/>
    <w:rPr>
      <w:rFonts w:ascii="Tahoma" w:hAnsi="Tahoma" w:cs="Tahoma"/>
      <w:sz w:val="16"/>
      <w:szCs w:val="16"/>
    </w:rPr>
  </w:style>
  <w:style w:type="character" w:styleId="-0">
    <w:name w:val="FollowedHyperlink"/>
    <w:rsid w:val="00A22766"/>
    <w:rPr>
      <w:color w:val="800080"/>
      <w:u w:val="single"/>
    </w:rPr>
  </w:style>
  <w:style w:type="paragraph" w:styleId="20">
    <w:name w:val="Body Text 2"/>
    <w:basedOn w:val="a"/>
    <w:rsid w:val="00FA3788"/>
    <w:pPr>
      <w:jc w:val="both"/>
    </w:pPr>
    <w:rPr>
      <w:rFonts w:ascii="Tahoma" w:hAnsi="Tahoma"/>
      <w:sz w:val="22"/>
      <w:szCs w:val="20"/>
      <w:lang w:val="el-GR"/>
    </w:rPr>
  </w:style>
  <w:style w:type="paragraph" w:styleId="21">
    <w:name w:val="Body Text Indent 2"/>
    <w:basedOn w:val="a"/>
    <w:rsid w:val="00F979CE"/>
    <w:pPr>
      <w:spacing w:after="120" w:line="480" w:lineRule="auto"/>
      <w:ind w:left="283"/>
    </w:pPr>
  </w:style>
  <w:style w:type="paragraph" w:styleId="a6">
    <w:name w:val="Body Text Indent"/>
    <w:basedOn w:val="a"/>
    <w:rsid w:val="00515037"/>
    <w:pPr>
      <w:spacing w:after="120"/>
      <w:ind w:left="283"/>
    </w:pPr>
  </w:style>
  <w:style w:type="paragraph" w:customStyle="1" w:styleId="style9">
    <w:name w:val="style9"/>
    <w:basedOn w:val="a"/>
    <w:rsid w:val="00F17149"/>
    <w:pPr>
      <w:spacing w:before="100" w:beforeAutospacing="1" w:after="100" w:afterAutospacing="1"/>
    </w:pPr>
    <w:rPr>
      <w:rFonts w:ascii="Verdana" w:hAnsi="Verdana"/>
      <w:sz w:val="14"/>
      <w:szCs w:val="14"/>
    </w:rPr>
  </w:style>
  <w:style w:type="character" w:styleId="a7">
    <w:name w:val="Strong"/>
    <w:uiPriority w:val="22"/>
    <w:qFormat/>
    <w:rsid w:val="00F17149"/>
    <w:rPr>
      <w:b/>
      <w:bCs/>
    </w:rPr>
  </w:style>
  <w:style w:type="character" w:customStyle="1" w:styleId="style201">
    <w:name w:val="style201"/>
    <w:rsid w:val="00F17149"/>
    <w:rPr>
      <w:color w:val="0000FF"/>
    </w:rPr>
  </w:style>
  <w:style w:type="character" w:customStyle="1" w:styleId="style181">
    <w:name w:val="style181"/>
    <w:rsid w:val="00F17149"/>
    <w:rPr>
      <w:b/>
      <w:bCs/>
      <w:color w:val="88077E"/>
    </w:rPr>
  </w:style>
  <w:style w:type="character" w:customStyle="1" w:styleId="style191">
    <w:name w:val="style191"/>
    <w:rsid w:val="00F17149"/>
    <w:rPr>
      <w:b/>
      <w:bCs/>
      <w:color w:val="0000FF"/>
    </w:rPr>
  </w:style>
  <w:style w:type="paragraph" w:styleId="Web">
    <w:name w:val="Normal (Web)"/>
    <w:basedOn w:val="a"/>
    <w:rsid w:val="00F84776"/>
    <w:pPr>
      <w:spacing w:before="100" w:beforeAutospacing="1" w:after="100" w:afterAutospacing="1"/>
    </w:pPr>
  </w:style>
  <w:style w:type="character" w:customStyle="1" w:styleId="style221">
    <w:name w:val="style221"/>
    <w:rsid w:val="0042128E"/>
    <w:rPr>
      <w:color w:val="0000FF"/>
    </w:rPr>
  </w:style>
  <w:style w:type="character" w:customStyle="1" w:styleId="Char">
    <w:name w:val="Κεφαλίδα Char"/>
    <w:link w:val="a3"/>
    <w:rsid w:val="0042128E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7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Κωδικός Εργαστηρίου: 101</vt:lpstr>
      <vt:lpstr>Κωδικός Εργαστηρίου: 101</vt:lpstr>
    </vt:vector>
  </TitlesOfParts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Κωδικός Εργαστηρίου: 101</dc:title>
  <dc:creator/>
  <cp:lastModifiedBy/>
  <cp:revision>1</cp:revision>
  <cp:lastPrinted>2019-06-07T08:51:00Z</cp:lastPrinted>
  <dcterms:created xsi:type="dcterms:W3CDTF">2026-11-04T09:27:00Z</dcterms:created>
  <dcterms:modified xsi:type="dcterms:W3CDTF">2026-11-04T09:29:00Z</dcterms:modified>
</cp:coreProperties>
</file>