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DB" w:rsidRPr="00F46DDB" w:rsidRDefault="00F46DDB" w:rsidP="00F46DDB">
      <w:pPr>
        <w:spacing w:line="360" w:lineRule="auto"/>
        <w:jc w:val="center"/>
        <w:rPr>
          <w:rFonts w:ascii="Calibri" w:hAnsi="Calibri" w:cs="Calibri"/>
          <w:b/>
        </w:rPr>
      </w:pPr>
      <w:r w:rsidRPr="00F46DDB">
        <w:rPr>
          <w:rFonts w:ascii="Calibri" w:hAnsi="Calibri" w:cs="Calibri"/>
          <w:b/>
        </w:rPr>
        <w:t xml:space="preserve">Εξωτερικοί </w:t>
      </w:r>
      <w:proofErr w:type="spellStart"/>
      <w:r w:rsidRPr="00F46DDB">
        <w:rPr>
          <w:rFonts w:ascii="Calibri" w:hAnsi="Calibri" w:cs="Calibri"/>
          <w:b/>
        </w:rPr>
        <w:t>ελέγχοι</w:t>
      </w:r>
      <w:proofErr w:type="spellEnd"/>
      <w:r w:rsidRPr="00F46DDB">
        <w:rPr>
          <w:rFonts w:ascii="Calibri" w:hAnsi="Calibri" w:cs="Calibri"/>
          <w:b/>
        </w:rPr>
        <w:t xml:space="preserve"> ποιότητας του Τμήματος Ανοσολογίας-</w:t>
      </w:r>
      <w:proofErr w:type="spellStart"/>
      <w:r w:rsidRPr="00F46DDB">
        <w:rPr>
          <w:rFonts w:ascii="Calibri" w:hAnsi="Calibri" w:cs="Calibri"/>
          <w:b/>
        </w:rPr>
        <w:t>Ιστοσυμβατότητας-</w:t>
      </w:r>
      <w:proofErr w:type="spellEnd"/>
      <w:r w:rsidRPr="00F46DDB">
        <w:rPr>
          <w:rFonts w:ascii="Calibri" w:hAnsi="Calibri" w:cs="Calibri"/>
          <w:b/>
        </w:rPr>
        <w:t xml:space="preserve"> Τεχνικές Προδιαγραφές</w:t>
      </w:r>
      <w:r w:rsidR="00381047">
        <w:rPr>
          <w:rFonts w:ascii="Calibri" w:hAnsi="Calibri" w:cs="Calibri"/>
          <w:b/>
        </w:rPr>
        <w:t xml:space="preserve"> για τα κάτωθι προγράμματα:</w:t>
      </w:r>
    </w:p>
    <w:p w:rsidR="00F46DDB" w:rsidRPr="00F46DDB" w:rsidRDefault="00F46DDB" w:rsidP="003B39FE">
      <w:pPr>
        <w:autoSpaceDE w:val="0"/>
        <w:autoSpaceDN w:val="0"/>
        <w:adjustRightInd w:val="0"/>
        <w:spacing w:before="120" w:after="120"/>
        <w:ind w:firstLine="0"/>
        <w:rPr>
          <w:rFonts w:ascii="Calibri" w:hAnsi="Calibri" w:cs="Calibri"/>
          <w:b/>
          <w:color w:val="000000"/>
          <w:lang w:eastAsia="el-GR"/>
        </w:rPr>
      </w:pPr>
      <w:r w:rsidRPr="00F46DDB">
        <w:rPr>
          <w:rFonts w:ascii="Calibri" w:hAnsi="Calibri" w:cs="Calibri"/>
          <w:b/>
          <w:bCs/>
          <w:color w:val="000000"/>
          <w:lang w:val="en-US" w:eastAsia="el-GR"/>
        </w:rPr>
        <w:t>A</w:t>
      </w:r>
      <w:r w:rsidRPr="00F46DDB">
        <w:rPr>
          <w:rFonts w:ascii="Calibri" w:hAnsi="Calibri" w:cs="Calibri"/>
          <w:b/>
          <w:bCs/>
          <w:color w:val="000000"/>
          <w:lang w:eastAsia="el-GR"/>
        </w:rPr>
        <w:t xml:space="preserve">) </w:t>
      </w:r>
      <w:proofErr w:type="spellStart"/>
      <w:r w:rsidRPr="00F46DDB">
        <w:rPr>
          <w:rFonts w:ascii="Calibri" w:hAnsi="Calibri" w:cs="Calibri"/>
          <w:b/>
          <w:bCs/>
          <w:color w:val="000000"/>
          <w:lang w:eastAsia="el-GR"/>
        </w:rPr>
        <w:t>Plasmaproteins</w:t>
      </w:r>
      <w:proofErr w:type="spellEnd"/>
      <w:r w:rsidRPr="00F46DDB">
        <w:rPr>
          <w:rFonts w:ascii="Calibri" w:hAnsi="Calibri" w:cs="Calibri"/>
          <w:b/>
          <w:bCs/>
          <w:color w:val="000000"/>
          <w:lang w:eastAsia="el-GR"/>
        </w:rPr>
        <w:t xml:space="preserve">.  </w:t>
      </w:r>
      <w:r w:rsidRPr="00F46DDB">
        <w:rPr>
          <w:rFonts w:ascii="Calibri" w:hAnsi="Calibri" w:cs="Calibri"/>
          <w:color w:val="000000"/>
          <w:lang w:eastAsia="el-GR"/>
        </w:rPr>
        <w:t xml:space="preserve">Ετήσιο Πρόγραμμα Εξωτερικού Ελέγχου Ποιότητας, 6 κύκλων των 2 δειγμάτων πλάσματος του 1 </w:t>
      </w:r>
      <w:r w:rsidRPr="00F46DDB">
        <w:rPr>
          <w:rFonts w:ascii="Calibri" w:hAnsi="Calibri" w:cs="Calibri"/>
          <w:color w:val="000000"/>
          <w:lang w:val="en-US" w:eastAsia="el-GR"/>
        </w:rPr>
        <w:t>ml</w:t>
      </w:r>
      <w:r w:rsidRPr="00F46DDB">
        <w:rPr>
          <w:rFonts w:ascii="Calibri" w:hAnsi="Calibri" w:cs="Calibri"/>
          <w:color w:val="000000"/>
          <w:lang w:eastAsia="el-GR"/>
        </w:rPr>
        <w:t xml:space="preserve"> έκαστο. Να περιλαμβάνει τις παραμέτρους: C3, C4, I</w:t>
      </w:r>
      <w:r w:rsidRPr="00F46DDB">
        <w:rPr>
          <w:rFonts w:ascii="Calibri" w:hAnsi="Calibri" w:cs="Calibri"/>
          <w:color w:val="000000"/>
          <w:lang w:val="en-US" w:eastAsia="el-GR"/>
        </w:rPr>
        <w:t>g</w:t>
      </w:r>
      <w:r w:rsidRPr="00F46DDB">
        <w:rPr>
          <w:rFonts w:ascii="Calibri" w:hAnsi="Calibri" w:cs="Calibri"/>
          <w:color w:val="000000"/>
          <w:lang w:eastAsia="el-GR"/>
        </w:rPr>
        <w:t xml:space="preserve">E, </w:t>
      </w:r>
      <w:proofErr w:type="spellStart"/>
      <w:r w:rsidRPr="00F46DDB">
        <w:rPr>
          <w:rFonts w:ascii="Calibri" w:hAnsi="Calibri" w:cs="Calibri"/>
          <w:color w:val="000000"/>
          <w:lang w:eastAsia="el-GR"/>
        </w:rPr>
        <w:t>IgA</w:t>
      </w:r>
      <w:proofErr w:type="spellEnd"/>
      <w:r w:rsidRPr="00F46DDB">
        <w:rPr>
          <w:rFonts w:ascii="Calibri" w:hAnsi="Calibri" w:cs="Calibri"/>
          <w:color w:val="000000"/>
          <w:lang w:eastAsia="el-GR"/>
        </w:rPr>
        <w:t xml:space="preserve">, </w:t>
      </w:r>
      <w:proofErr w:type="spellStart"/>
      <w:r w:rsidRPr="00F46DDB">
        <w:rPr>
          <w:rFonts w:ascii="Calibri" w:hAnsi="Calibri" w:cs="Calibri"/>
          <w:color w:val="000000"/>
          <w:lang w:eastAsia="el-GR"/>
        </w:rPr>
        <w:t>IgG</w:t>
      </w:r>
      <w:proofErr w:type="spellEnd"/>
      <w:r w:rsidRPr="00F46DDB">
        <w:rPr>
          <w:rFonts w:ascii="Calibri" w:hAnsi="Calibri" w:cs="Calibri"/>
          <w:color w:val="000000"/>
          <w:lang w:eastAsia="el-GR"/>
        </w:rPr>
        <w:t xml:space="preserve">, </w:t>
      </w:r>
      <w:proofErr w:type="spellStart"/>
      <w:r w:rsidRPr="00F46DDB">
        <w:rPr>
          <w:rFonts w:ascii="Calibri" w:hAnsi="Calibri" w:cs="Calibri"/>
          <w:color w:val="000000"/>
          <w:lang w:eastAsia="el-GR"/>
        </w:rPr>
        <w:t>IgM</w:t>
      </w:r>
      <w:proofErr w:type="spellEnd"/>
      <w:r w:rsidRPr="00F46DDB">
        <w:rPr>
          <w:rFonts w:ascii="Calibri" w:hAnsi="Calibri" w:cs="Calibri"/>
          <w:color w:val="000000"/>
          <w:lang w:eastAsia="el-GR"/>
        </w:rPr>
        <w:t xml:space="preserve">. Συμμετοχή σε </w:t>
      </w:r>
      <w:r w:rsidRPr="00F46DDB">
        <w:rPr>
          <w:rFonts w:ascii="Calibri" w:hAnsi="Calibri" w:cs="Calibri"/>
          <w:color w:val="000000"/>
          <w:u w:val="single"/>
          <w:lang w:eastAsia="el-GR"/>
        </w:rPr>
        <w:t>3 κύκλους.</w:t>
      </w:r>
    </w:p>
    <w:p w:rsidR="00DB5944" w:rsidRPr="00F46DDB" w:rsidRDefault="00F46DDB" w:rsidP="00DB5944">
      <w:pPr>
        <w:autoSpaceDE w:val="0"/>
        <w:autoSpaceDN w:val="0"/>
        <w:adjustRightInd w:val="0"/>
        <w:spacing w:before="120" w:after="120"/>
        <w:ind w:firstLine="0"/>
        <w:rPr>
          <w:rFonts w:ascii="Calibri" w:hAnsi="Calibri" w:cs="Calibri"/>
          <w:color w:val="000000"/>
          <w:lang w:eastAsia="el-GR"/>
        </w:rPr>
      </w:pPr>
      <w:r w:rsidRPr="00F46DDB">
        <w:rPr>
          <w:rFonts w:ascii="Calibri" w:hAnsi="Calibri" w:cs="Calibri"/>
          <w:b/>
          <w:bCs/>
          <w:color w:val="000000"/>
          <w:lang w:eastAsia="el-GR"/>
        </w:rPr>
        <w:t>Β) T</w:t>
      </w:r>
      <w:proofErr w:type="spellStart"/>
      <w:r w:rsidRPr="00F46DDB">
        <w:rPr>
          <w:rFonts w:ascii="Calibri" w:hAnsi="Calibri" w:cs="Calibri"/>
          <w:b/>
          <w:bCs/>
          <w:color w:val="000000"/>
          <w:lang w:val="en-US" w:eastAsia="el-GR"/>
        </w:rPr>
        <w:t>umor</w:t>
      </w:r>
      <w:proofErr w:type="spellEnd"/>
      <w:r w:rsidRPr="00F46DDB">
        <w:rPr>
          <w:rFonts w:ascii="Calibri" w:hAnsi="Calibri" w:cs="Calibri"/>
          <w:b/>
          <w:bCs/>
          <w:color w:val="000000"/>
          <w:lang w:eastAsia="el-GR"/>
        </w:rPr>
        <w:t xml:space="preserve"> </w:t>
      </w:r>
      <w:r w:rsidRPr="00F46DDB">
        <w:rPr>
          <w:rFonts w:ascii="Calibri" w:hAnsi="Calibri" w:cs="Calibri"/>
          <w:b/>
          <w:bCs/>
          <w:color w:val="000000"/>
          <w:lang w:val="en-US" w:eastAsia="el-GR"/>
        </w:rPr>
        <w:t>Markers</w:t>
      </w:r>
      <w:r w:rsidRPr="00F46DDB">
        <w:rPr>
          <w:rFonts w:ascii="Calibri" w:hAnsi="Calibri" w:cs="Calibri"/>
          <w:b/>
          <w:bCs/>
          <w:color w:val="000000"/>
          <w:lang w:eastAsia="el-GR"/>
        </w:rPr>
        <w:t xml:space="preserve">. </w:t>
      </w:r>
      <w:r w:rsidRPr="00F46DDB">
        <w:rPr>
          <w:rFonts w:ascii="Calibri" w:hAnsi="Calibri" w:cs="Calibri"/>
          <w:color w:val="000000"/>
          <w:lang w:eastAsia="el-GR"/>
        </w:rPr>
        <w:t xml:space="preserve">Ετήσιο Πρόγραμμα Εξωτερικού Ελέγχου Ποιότητας 6 κύκλων των 2 δειγμάτων ορού αίματος των 2 </w:t>
      </w:r>
      <w:r w:rsidRPr="00F46DDB">
        <w:rPr>
          <w:rFonts w:ascii="Calibri" w:hAnsi="Calibri" w:cs="Calibri"/>
          <w:color w:val="000000"/>
          <w:lang w:val="en-US" w:eastAsia="el-GR"/>
        </w:rPr>
        <w:t>ml</w:t>
      </w:r>
      <w:r w:rsidRPr="00F46DDB">
        <w:rPr>
          <w:rFonts w:ascii="Calibri" w:hAnsi="Calibri" w:cs="Calibri"/>
          <w:color w:val="000000"/>
          <w:lang w:eastAsia="el-GR"/>
        </w:rPr>
        <w:t xml:space="preserve"> έκαστο. Να περιλαμβάνει τις παραμέτρους: AFP, CA 125, CA 15-3, CA 19-9, CEA, PSA </w:t>
      </w:r>
      <w:proofErr w:type="spellStart"/>
      <w:r w:rsidRPr="00F46DDB">
        <w:rPr>
          <w:rFonts w:ascii="Calibri" w:hAnsi="Calibri" w:cs="Calibri"/>
          <w:color w:val="000000"/>
          <w:lang w:eastAsia="el-GR"/>
        </w:rPr>
        <w:t>free</w:t>
      </w:r>
      <w:proofErr w:type="spellEnd"/>
      <w:r w:rsidRPr="00F46DDB">
        <w:rPr>
          <w:rFonts w:ascii="Calibri" w:hAnsi="Calibri" w:cs="Calibri"/>
          <w:color w:val="000000"/>
          <w:lang w:eastAsia="el-GR"/>
        </w:rPr>
        <w:t xml:space="preserve">, PSA </w:t>
      </w:r>
      <w:proofErr w:type="spellStart"/>
      <w:r w:rsidRPr="00F46DDB">
        <w:rPr>
          <w:rFonts w:ascii="Calibri" w:hAnsi="Calibri" w:cs="Calibri"/>
          <w:color w:val="000000"/>
          <w:lang w:eastAsia="el-GR"/>
        </w:rPr>
        <w:t>total</w:t>
      </w:r>
      <w:proofErr w:type="spellEnd"/>
      <w:r w:rsidRPr="00F46DDB">
        <w:rPr>
          <w:rFonts w:ascii="Calibri" w:hAnsi="Calibri" w:cs="Calibri"/>
          <w:color w:val="000000"/>
          <w:lang w:eastAsia="el-GR"/>
        </w:rPr>
        <w:t xml:space="preserve">. Συμμετοχή </w:t>
      </w:r>
      <w:r w:rsidRPr="00F46DDB">
        <w:rPr>
          <w:rFonts w:ascii="Calibri" w:hAnsi="Calibri" w:cs="Calibri"/>
          <w:color w:val="000000"/>
          <w:u w:val="single"/>
          <w:lang w:eastAsia="el-GR"/>
        </w:rPr>
        <w:t>σε 3 κύκλους.</w:t>
      </w:r>
      <w:r w:rsidRPr="00F46DDB">
        <w:rPr>
          <w:rFonts w:ascii="Calibri" w:hAnsi="Calibri" w:cs="Calibri"/>
          <w:color w:val="000000"/>
          <w:lang w:eastAsia="el-GR"/>
        </w:rPr>
        <w:t xml:space="preserve">   </w:t>
      </w:r>
    </w:p>
    <w:p w:rsidR="00F46DDB" w:rsidRPr="00F46DDB" w:rsidRDefault="00F46DDB" w:rsidP="00DB5944">
      <w:pPr>
        <w:pStyle w:val="Default"/>
        <w:spacing w:before="120" w:after="120"/>
        <w:jc w:val="both"/>
        <w:rPr>
          <w:rFonts w:ascii="Calibri" w:hAnsi="Calibri" w:cs="Calibri"/>
          <w:sz w:val="22"/>
          <w:szCs w:val="22"/>
          <w:lang w:val="en-US"/>
        </w:rPr>
      </w:pPr>
      <w:r w:rsidRPr="00F46DDB">
        <w:rPr>
          <w:rFonts w:ascii="Calibri" w:hAnsi="Calibri" w:cs="Calibri"/>
          <w:b/>
          <w:sz w:val="22"/>
          <w:szCs w:val="22"/>
        </w:rPr>
        <w:t>Γ</w:t>
      </w:r>
      <w:r w:rsidRPr="00F46DDB">
        <w:rPr>
          <w:rFonts w:ascii="Calibri" w:hAnsi="Calibri" w:cs="Calibri"/>
          <w:b/>
          <w:sz w:val="22"/>
          <w:szCs w:val="22"/>
          <w:lang w:val="en-US"/>
        </w:rPr>
        <w:t>)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Autoimmune Diseases 01 – Connective Tissue Diseases (ANA). </w:t>
      </w:r>
      <w:r w:rsidRPr="00F46DDB">
        <w:rPr>
          <w:rFonts w:ascii="Calibri" w:hAnsi="Calibri" w:cs="Calibri"/>
          <w:sz w:val="22"/>
          <w:szCs w:val="22"/>
        </w:rPr>
        <w:t>Ετήσιο Πρόγραμμα Εξωτερικού Ελέγχου Ποιότητας, 2 κύκλων  των 2 δειγμάτων ορού αίματος των 0,3</w:t>
      </w:r>
      <w:r w:rsidRPr="00F46DDB">
        <w:rPr>
          <w:rFonts w:ascii="Calibri" w:hAnsi="Calibri" w:cs="Calibri"/>
          <w:sz w:val="22"/>
          <w:szCs w:val="22"/>
          <w:lang w:val="en-US"/>
        </w:rPr>
        <w:t>ml</w:t>
      </w:r>
      <w:r w:rsidRPr="00F46DDB">
        <w:rPr>
          <w:rFonts w:ascii="Calibri" w:hAnsi="Calibri" w:cs="Calibri"/>
          <w:sz w:val="22"/>
          <w:szCs w:val="22"/>
        </w:rPr>
        <w:t xml:space="preserve"> έκαστο.  Να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F46DDB">
        <w:rPr>
          <w:rFonts w:ascii="Calibri" w:hAnsi="Calibri" w:cs="Calibri"/>
          <w:sz w:val="22"/>
          <w:szCs w:val="22"/>
        </w:rPr>
        <w:t>περιλμβάνει</w:t>
      </w:r>
      <w:proofErr w:type="spellEnd"/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</w:rPr>
        <w:t>τις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</w:rPr>
        <w:t>παραμέτρους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: </w:t>
      </w:r>
      <w:proofErr w:type="spellStart"/>
      <w:r w:rsidRPr="00F46DDB">
        <w:rPr>
          <w:rFonts w:ascii="Calibri" w:hAnsi="Calibri" w:cs="Calibri"/>
          <w:sz w:val="22"/>
          <w:szCs w:val="22"/>
          <w:lang w:val="en-US"/>
        </w:rPr>
        <w:t>Autoantibodies</w:t>
      </w:r>
      <w:proofErr w:type="spellEnd"/>
      <w:r w:rsidRPr="00F46DDB">
        <w:rPr>
          <w:rFonts w:ascii="Calibri" w:hAnsi="Calibri" w:cs="Calibri"/>
          <w:sz w:val="22"/>
          <w:szCs w:val="22"/>
          <w:lang w:val="en-US"/>
        </w:rPr>
        <w:t xml:space="preserve"> against nuclei (ANA), </w:t>
      </w:r>
      <w:proofErr w:type="spellStart"/>
      <w:r w:rsidRPr="00F46DDB">
        <w:rPr>
          <w:rFonts w:ascii="Calibri" w:hAnsi="Calibri" w:cs="Calibri"/>
          <w:sz w:val="22"/>
          <w:szCs w:val="22"/>
          <w:lang w:val="en-US"/>
        </w:rPr>
        <w:t>Autoantibodies</w:t>
      </w:r>
      <w:proofErr w:type="spellEnd"/>
      <w:r w:rsidRPr="00F46DDB">
        <w:rPr>
          <w:rFonts w:ascii="Calibri" w:hAnsi="Calibri" w:cs="Calibri"/>
          <w:sz w:val="22"/>
          <w:szCs w:val="22"/>
          <w:lang w:val="en-US"/>
        </w:rPr>
        <w:t xml:space="preserve"> against </w:t>
      </w:r>
      <w:proofErr w:type="spellStart"/>
      <w:r w:rsidRPr="00F46DDB">
        <w:rPr>
          <w:rFonts w:ascii="Calibri" w:hAnsi="Calibri" w:cs="Calibri"/>
          <w:sz w:val="22"/>
          <w:szCs w:val="22"/>
          <w:lang w:val="en-US"/>
        </w:rPr>
        <w:t>dsDNA</w:t>
      </w:r>
      <w:proofErr w:type="spellEnd"/>
      <w:r w:rsidRPr="00F46DDB">
        <w:rPr>
          <w:rFonts w:ascii="Calibri" w:hAnsi="Calibri" w:cs="Calibri"/>
          <w:sz w:val="22"/>
          <w:szCs w:val="22"/>
          <w:lang w:val="en-US"/>
        </w:rPr>
        <w:t xml:space="preserve">. </w:t>
      </w:r>
      <w:r w:rsidRPr="00F46DDB">
        <w:rPr>
          <w:rFonts w:ascii="Calibri" w:hAnsi="Calibri" w:cs="Calibri"/>
          <w:sz w:val="22"/>
          <w:szCs w:val="22"/>
        </w:rPr>
        <w:t>Συμμετοχή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u w:val="single"/>
        </w:rPr>
        <w:t>σε</w:t>
      </w:r>
      <w:r w:rsidRPr="00F46DDB">
        <w:rPr>
          <w:rFonts w:ascii="Calibri" w:hAnsi="Calibri" w:cs="Calibri"/>
          <w:sz w:val="22"/>
          <w:szCs w:val="22"/>
          <w:u w:val="single"/>
          <w:lang w:val="en-US"/>
        </w:rPr>
        <w:t xml:space="preserve"> 1 </w:t>
      </w:r>
      <w:r w:rsidRPr="00F46DDB">
        <w:rPr>
          <w:rFonts w:ascii="Calibri" w:hAnsi="Calibri" w:cs="Calibri"/>
          <w:sz w:val="22"/>
          <w:szCs w:val="22"/>
          <w:u w:val="single"/>
        </w:rPr>
        <w:t>κύκλο</w:t>
      </w:r>
      <w:r w:rsidRPr="00F46DDB">
        <w:rPr>
          <w:rFonts w:ascii="Calibri" w:hAnsi="Calibri" w:cs="Calibri"/>
          <w:sz w:val="22"/>
          <w:szCs w:val="22"/>
          <w:lang w:val="en-US"/>
        </w:rPr>
        <w:t>.</w:t>
      </w:r>
    </w:p>
    <w:p w:rsidR="00F46DDB" w:rsidRPr="00F46DDB" w:rsidRDefault="00F46DDB" w:rsidP="00DB5944">
      <w:pPr>
        <w:pStyle w:val="Default"/>
        <w:spacing w:before="120" w:after="120"/>
        <w:jc w:val="both"/>
        <w:rPr>
          <w:rFonts w:ascii="Calibri" w:hAnsi="Calibri" w:cs="Calibri"/>
          <w:sz w:val="22"/>
          <w:szCs w:val="22"/>
        </w:rPr>
      </w:pPr>
      <w:r w:rsidRPr="00F46DDB">
        <w:rPr>
          <w:rFonts w:ascii="Calibri" w:hAnsi="Calibri" w:cs="Calibri"/>
          <w:b/>
          <w:bCs/>
          <w:sz w:val="22"/>
          <w:szCs w:val="22"/>
        </w:rPr>
        <w:t>Δ</w:t>
      </w:r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) Autoimmune Diseases 03 – Connective Tissue Diseases (ENA). </w:t>
      </w:r>
      <w:r w:rsidRPr="00F46DDB">
        <w:rPr>
          <w:rFonts w:ascii="Calibri" w:hAnsi="Calibri" w:cs="Calibri"/>
          <w:sz w:val="22"/>
          <w:szCs w:val="22"/>
        </w:rPr>
        <w:t>Ετήσιο Πρόγραμμα Εξωτερικού Ελέγχου Ποιότητας, 1 κύκλου των 2 δειγμάτων ορού αίματος των 0,3</w:t>
      </w:r>
      <w:r w:rsidRPr="00F46DDB">
        <w:rPr>
          <w:rFonts w:ascii="Calibri" w:hAnsi="Calibri" w:cs="Calibri"/>
          <w:sz w:val="22"/>
          <w:szCs w:val="22"/>
          <w:lang w:val="en-US"/>
        </w:rPr>
        <w:t>ml</w:t>
      </w:r>
      <w:r w:rsidRPr="00F46DDB">
        <w:rPr>
          <w:rFonts w:ascii="Calibri" w:hAnsi="Calibri" w:cs="Calibri"/>
          <w:sz w:val="22"/>
          <w:szCs w:val="22"/>
        </w:rPr>
        <w:t xml:space="preserve"> έκαστο.  Να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</w:rPr>
        <w:t>περιλαμβάνει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</w:rPr>
        <w:t>τις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</w:rPr>
        <w:t>παραμέτρους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: anti-Jo 1, anti-PM / </w:t>
      </w:r>
      <w:proofErr w:type="spellStart"/>
      <w:r w:rsidRPr="00F46DDB">
        <w:rPr>
          <w:rFonts w:ascii="Calibri" w:hAnsi="Calibri" w:cs="Calibri"/>
          <w:sz w:val="22"/>
          <w:szCs w:val="22"/>
          <w:lang w:val="en-US"/>
        </w:rPr>
        <w:t>Scl</w:t>
      </w:r>
      <w:proofErr w:type="spellEnd"/>
      <w:r w:rsidRPr="00F46DDB">
        <w:rPr>
          <w:rFonts w:ascii="Calibri" w:hAnsi="Calibri" w:cs="Calibri"/>
          <w:sz w:val="22"/>
          <w:szCs w:val="22"/>
          <w:lang w:val="en-US"/>
        </w:rPr>
        <w:t xml:space="preserve"> , anti-SS-A / Ro , anti-SS-A / Ro (52 </w:t>
      </w:r>
      <w:proofErr w:type="spellStart"/>
      <w:r w:rsidRPr="00F46DDB">
        <w:rPr>
          <w:rFonts w:ascii="Calibri" w:hAnsi="Calibri" w:cs="Calibri"/>
          <w:sz w:val="22"/>
          <w:szCs w:val="22"/>
          <w:lang w:val="en-US"/>
        </w:rPr>
        <w:t>kD</w:t>
      </w:r>
      <w:proofErr w:type="spellEnd"/>
      <w:r w:rsidRPr="00F46DDB">
        <w:rPr>
          <w:rFonts w:ascii="Calibri" w:hAnsi="Calibri" w:cs="Calibri"/>
          <w:sz w:val="22"/>
          <w:szCs w:val="22"/>
          <w:lang w:val="en-US"/>
        </w:rPr>
        <w:t xml:space="preserve"> - proteins), anti-SS-A / Ro (60 </w:t>
      </w:r>
      <w:proofErr w:type="spellStart"/>
      <w:r w:rsidRPr="00F46DDB">
        <w:rPr>
          <w:rFonts w:ascii="Calibri" w:hAnsi="Calibri" w:cs="Calibri"/>
          <w:sz w:val="22"/>
          <w:szCs w:val="22"/>
          <w:lang w:val="en-US"/>
        </w:rPr>
        <w:t>kD</w:t>
      </w:r>
      <w:proofErr w:type="spellEnd"/>
      <w:r w:rsidRPr="00F46DDB">
        <w:rPr>
          <w:rFonts w:ascii="Calibri" w:hAnsi="Calibri" w:cs="Calibri"/>
          <w:sz w:val="22"/>
          <w:szCs w:val="22"/>
          <w:lang w:val="en-US"/>
        </w:rPr>
        <w:t xml:space="preserve"> - proteins), anti-SS-B / La , anti-</w:t>
      </w:r>
      <w:proofErr w:type="spellStart"/>
      <w:r w:rsidRPr="00F46DDB">
        <w:rPr>
          <w:rFonts w:ascii="Calibri" w:hAnsi="Calibri" w:cs="Calibri"/>
          <w:sz w:val="22"/>
          <w:szCs w:val="22"/>
          <w:lang w:val="en-US"/>
        </w:rPr>
        <w:t>Sm</w:t>
      </w:r>
      <w:proofErr w:type="spellEnd"/>
      <w:r w:rsidRPr="00F46DDB">
        <w:rPr>
          <w:rFonts w:ascii="Calibri" w:hAnsi="Calibri" w:cs="Calibri"/>
          <w:sz w:val="22"/>
          <w:szCs w:val="22"/>
          <w:lang w:val="en-US"/>
        </w:rPr>
        <w:t xml:space="preserve"> , anti-</w:t>
      </w:r>
      <w:proofErr w:type="spellStart"/>
      <w:r w:rsidRPr="00F46DDB">
        <w:rPr>
          <w:rFonts w:ascii="Calibri" w:hAnsi="Calibri" w:cs="Calibri"/>
          <w:sz w:val="22"/>
          <w:szCs w:val="22"/>
          <w:lang w:val="en-US"/>
        </w:rPr>
        <w:t>SmD</w:t>
      </w:r>
      <w:proofErr w:type="spellEnd"/>
      <w:r w:rsidRPr="00F46DDB">
        <w:rPr>
          <w:rFonts w:ascii="Calibri" w:hAnsi="Calibri" w:cs="Calibri"/>
          <w:sz w:val="22"/>
          <w:szCs w:val="22"/>
          <w:lang w:val="en-US"/>
        </w:rPr>
        <w:t>, anti-Topoisomerase-1 (</w:t>
      </w:r>
      <w:proofErr w:type="spellStart"/>
      <w:r w:rsidRPr="00F46DDB">
        <w:rPr>
          <w:rFonts w:ascii="Calibri" w:hAnsi="Calibri" w:cs="Calibri"/>
          <w:sz w:val="22"/>
          <w:szCs w:val="22"/>
          <w:lang w:val="en-US"/>
        </w:rPr>
        <w:t>Scl</w:t>
      </w:r>
      <w:proofErr w:type="spellEnd"/>
      <w:r w:rsidRPr="00F46DDB">
        <w:rPr>
          <w:rFonts w:ascii="Calibri" w:hAnsi="Calibri" w:cs="Calibri"/>
          <w:sz w:val="22"/>
          <w:szCs w:val="22"/>
          <w:lang w:val="en-US"/>
        </w:rPr>
        <w:t xml:space="preserve"> 70), anti-U1-snRNP. </w:t>
      </w:r>
      <w:r w:rsidRPr="00F46DDB">
        <w:rPr>
          <w:rFonts w:ascii="Calibri" w:hAnsi="Calibri" w:cs="Calibri"/>
          <w:sz w:val="22"/>
          <w:szCs w:val="22"/>
        </w:rPr>
        <w:t xml:space="preserve">Συμμετοχή </w:t>
      </w:r>
      <w:r w:rsidRPr="00F46DDB">
        <w:rPr>
          <w:rFonts w:ascii="Calibri" w:hAnsi="Calibri" w:cs="Calibri"/>
          <w:sz w:val="22"/>
          <w:szCs w:val="22"/>
          <w:u w:val="single"/>
        </w:rPr>
        <w:t>σε 1 κύκλο</w:t>
      </w:r>
      <w:r w:rsidRPr="00F46DDB">
        <w:rPr>
          <w:rFonts w:ascii="Calibri" w:hAnsi="Calibri" w:cs="Calibri"/>
          <w:sz w:val="22"/>
          <w:szCs w:val="22"/>
        </w:rPr>
        <w:t>.</w:t>
      </w:r>
    </w:p>
    <w:p w:rsidR="00F46DDB" w:rsidRPr="00F46DDB" w:rsidRDefault="00F46DDB" w:rsidP="00DB5944">
      <w:pPr>
        <w:pStyle w:val="Default"/>
        <w:spacing w:before="120" w:after="120"/>
        <w:jc w:val="both"/>
        <w:rPr>
          <w:rFonts w:ascii="Calibri" w:hAnsi="Calibri" w:cs="Calibri"/>
          <w:sz w:val="22"/>
          <w:szCs w:val="22"/>
        </w:rPr>
      </w:pPr>
      <w:r w:rsidRPr="00F46DDB">
        <w:rPr>
          <w:rFonts w:ascii="Calibri" w:hAnsi="Calibri" w:cs="Calibri"/>
          <w:sz w:val="22"/>
          <w:szCs w:val="22"/>
        </w:rPr>
        <w:t xml:space="preserve"> </w:t>
      </w:r>
      <w:r w:rsidRPr="00F46DDB">
        <w:rPr>
          <w:rFonts w:ascii="Calibri" w:hAnsi="Calibri" w:cs="Calibri"/>
          <w:b/>
          <w:sz w:val="22"/>
          <w:szCs w:val="22"/>
        </w:rPr>
        <w:t>Ε)</w:t>
      </w:r>
      <w:r w:rsidRPr="00F46DD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46DDB">
        <w:rPr>
          <w:rFonts w:ascii="Calibri" w:hAnsi="Calibri" w:cs="Calibri"/>
          <w:b/>
          <w:bCs/>
          <w:sz w:val="22"/>
          <w:szCs w:val="22"/>
          <w:lang w:val="fr-FR"/>
        </w:rPr>
        <w:t>Autoimmune</w:t>
      </w:r>
      <w:proofErr w:type="spellEnd"/>
      <w:r w:rsidRPr="00F46DDB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46DDB">
        <w:rPr>
          <w:rFonts w:ascii="Calibri" w:hAnsi="Calibri" w:cs="Calibri"/>
          <w:b/>
          <w:bCs/>
          <w:sz w:val="22"/>
          <w:szCs w:val="22"/>
          <w:lang w:val="fr-FR"/>
        </w:rPr>
        <w:t>Diseases</w:t>
      </w:r>
      <w:proofErr w:type="spellEnd"/>
      <w:r w:rsidRPr="00F46DDB">
        <w:rPr>
          <w:rFonts w:ascii="Calibri" w:hAnsi="Calibri" w:cs="Calibri"/>
          <w:b/>
          <w:bCs/>
          <w:sz w:val="22"/>
          <w:szCs w:val="22"/>
        </w:rPr>
        <w:t xml:space="preserve"> 02 - </w:t>
      </w:r>
      <w:proofErr w:type="spellStart"/>
      <w:r w:rsidRPr="00F46DDB">
        <w:rPr>
          <w:rFonts w:ascii="Calibri" w:hAnsi="Calibri" w:cs="Calibri"/>
          <w:b/>
          <w:bCs/>
          <w:sz w:val="22"/>
          <w:szCs w:val="22"/>
          <w:lang w:val="fr-FR"/>
        </w:rPr>
        <w:t>Hepatic</w:t>
      </w:r>
      <w:proofErr w:type="spellEnd"/>
      <w:r w:rsidRPr="00F46DD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46DDB">
        <w:rPr>
          <w:rFonts w:ascii="Calibri" w:hAnsi="Calibri" w:cs="Calibri"/>
          <w:b/>
          <w:bCs/>
          <w:sz w:val="22"/>
          <w:szCs w:val="22"/>
          <w:lang w:val="fr-FR"/>
        </w:rPr>
        <w:t>Syndromes</w:t>
      </w:r>
      <w:r w:rsidRPr="00F46DDB">
        <w:rPr>
          <w:rFonts w:ascii="Calibri" w:hAnsi="Calibri" w:cs="Calibri"/>
          <w:b/>
          <w:bCs/>
          <w:sz w:val="22"/>
          <w:szCs w:val="22"/>
        </w:rPr>
        <w:t xml:space="preserve">. </w:t>
      </w:r>
      <w:r w:rsidRPr="00F46DDB">
        <w:rPr>
          <w:rFonts w:ascii="Calibri" w:hAnsi="Calibri" w:cs="Calibri"/>
          <w:sz w:val="22"/>
          <w:szCs w:val="22"/>
        </w:rPr>
        <w:t>Ετήσιο Πρόγραμμα Εξωτερικού Ελέγχου Ποιότητας, 2 κύκλων των 2 δειγμάτων ορού αίματος των 0,3</w:t>
      </w:r>
      <w:r w:rsidRPr="00F46DDB">
        <w:rPr>
          <w:rFonts w:ascii="Calibri" w:hAnsi="Calibri" w:cs="Calibri"/>
          <w:sz w:val="22"/>
          <w:szCs w:val="22"/>
          <w:lang w:val="en-US"/>
        </w:rPr>
        <w:t>ml</w:t>
      </w:r>
      <w:r w:rsidRPr="00F46DDB">
        <w:rPr>
          <w:rFonts w:ascii="Calibri" w:hAnsi="Calibri" w:cs="Calibri"/>
          <w:sz w:val="22"/>
          <w:szCs w:val="22"/>
        </w:rPr>
        <w:t xml:space="preserve"> έκαστο. Να </w:t>
      </w:r>
      <w:proofErr w:type="spellStart"/>
      <w:r w:rsidRPr="00F46DDB">
        <w:rPr>
          <w:rFonts w:ascii="Calibri" w:hAnsi="Calibri" w:cs="Calibri"/>
          <w:sz w:val="22"/>
          <w:szCs w:val="22"/>
        </w:rPr>
        <w:t>περιλμβάνει</w:t>
      </w:r>
      <w:proofErr w:type="spellEnd"/>
      <w:r w:rsidRPr="00F46DDB">
        <w:rPr>
          <w:rFonts w:ascii="Calibri" w:hAnsi="Calibri" w:cs="Calibri"/>
          <w:sz w:val="22"/>
          <w:szCs w:val="22"/>
        </w:rPr>
        <w:t xml:space="preserve"> τις παραμέτρους: </w:t>
      </w:r>
      <w:r w:rsidRPr="00F46DDB">
        <w:rPr>
          <w:rFonts w:ascii="Calibri" w:hAnsi="Calibri" w:cs="Calibri"/>
          <w:sz w:val="22"/>
          <w:szCs w:val="22"/>
          <w:lang w:val="fr-FR"/>
        </w:rPr>
        <w:t>anti</w:t>
      </w:r>
      <w:r w:rsidRPr="00F46DDB">
        <w:rPr>
          <w:rFonts w:ascii="Calibri" w:hAnsi="Calibri" w:cs="Calibri"/>
          <w:sz w:val="22"/>
          <w:szCs w:val="22"/>
        </w:rPr>
        <w:t>-</w:t>
      </w:r>
      <w:proofErr w:type="spellStart"/>
      <w:r w:rsidRPr="00F46DDB">
        <w:rPr>
          <w:rFonts w:ascii="Calibri" w:hAnsi="Calibri" w:cs="Calibri"/>
          <w:sz w:val="22"/>
          <w:szCs w:val="22"/>
          <w:lang w:val="fr-FR"/>
        </w:rPr>
        <w:t>Mitochondria</w:t>
      </w:r>
      <w:proofErr w:type="spellEnd"/>
      <w:r w:rsidRPr="00F46DDB">
        <w:rPr>
          <w:rFonts w:ascii="Calibri" w:hAnsi="Calibri" w:cs="Calibri"/>
          <w:sz w:val="22"/>
          <w:szCs w:val="22"/>
        </w:rPr>
        <w:t xml:space="preserve">( ΑΜΑ), </w:t>
      </w:r>
      <w:r w:rsidRPr="00F46DDB">
        <w:rPr>
          <w:rFonts w:ascii="Calibri" w:hAnsi="Calibri" w:cs="Calibri"/>
          <w:sz w:val="22"/>
          <w:szCs w:val="22"/>
          <w:lang w:val="fr-FR"/>
        </w:rPr>
        <w:t>anti</w:t>
      </w:r>
      <w:r w:rsidRPr="00F46DDB">
        <w:rPr>
          <w:rFonts w:ascii="Calibri" w:hAnsi="Calibri" w:cs="Calibri"/>
          <w:sz w:val="22"/>
          <w:szCs w:val="22"/>
        </w:rPr>
        <w:t>-</w:t>
      </w:r>
      <w:proofErr w:type="spellStart"/>
      <w:r w:rsidRPr="00F46DDB">
        <w:rPr>
          <w:rFonts w:ascii="Calibri" w:hAnsi="Calibri" w:cs="Calibri"/>
          <w:sz w:val="22"/>
          <w:szCs w:val="22"/>
          <w:lang w:val="fr-FR"/>
        </w:rPr>
        <w:t>Parietal</w:t>
      </w:r>
      <w:proofErr w:type="spellEnd"/>
      <w:r w:rsidRPr="00F46DD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46DDB">
        <w:rPr>
          <w:rFonts w:ascii="Calibri" w:hAnsi="Calibri" w:cs="Calibri"/>
          <w:sz w:val="22"/>
          <w:szCs w:val="22"/>
          <w:lang w:val="fr-FR"/>
        </w:rPr>
        <w:t>cells</w:t>
      </w:r>
      <w:proofErr w:type="spellEnd"/>
      <w:r w:rsidRPr="00F46DDB">
        <w:rPr>
          <w:rFonts w:ascii="Calibri" w:hAnsi="Calibri" w:cs="Calibri"/>
          <w:sz w:val="22"/>
          <w:szCs w:val="22"/>
        </w:rPr>
        <w:t xml:space="preserve"> (</w:t>
      </w:r>
      <w:r w:rsidRPr="00F46DDB">
        <w:rPr>
          <w:rFonts w:ascii="Calibri" w:hAnsi="Calibri" w:cs="Calibri"/>
          <w:sz w:val="22"/>
          <w:szCs w:val="22"/>
          <w:lang w:val="en-US"/>
        </w:rPr>
        <w:t>APCA</w:t>
      </w:r>
      <w:r w:rsidRPr="00F46DDB">
        <w:rPr>
          <w:rFonts w:ascii="Calibri" w:hAnsi="Calibri" w:cs="Calibri"/>
          <w:sz w:val="22"/>
          <w:szCs w:val="22"/>
        </w:rPr>
        <w:t xml:space="preserve">), </w:t>
      </w:r>
      <w:r w:rsidRPr="00F46DDB">
        <w:rPr>
          <w:rFonts w:ascii="Calibri" w:hAnsi="Calibri" w:cs="Calibri"/>
          <w:sz w:val="22"/>
          <w:szCs w:val="22"/>
          <w:lang w:val="fr-FR"/>
        </w:rPr>
        <w:t>anti</w:t>
      </w:r>
      <w:r w:rsidRPr="00F46DDB">
        <w:rPr>
          <w:rFonts w:ascii="Calibri" w:hAnsi="Calibri" w:cs="Calibri"/>
          <w:sz w:val="22"/>
          <w:szCs w:val="22"/>
        </w:rPr>
        <w:t>-</w:t>
      </w:r>
      <w:proofErr w:type="spellStart"/>
      <w:r w:rsidRPr="00F46DDB">
        <w:rPr>
          <w:rFonts w:ascii="Calibri" w:hAnsi="Calibri" w:cs="Calibri"/>
          <w:sz w:val="22"/>
          <w:szCs w:val="22"/>
          <w:lang w:val="fr-FR"/>
        </w:rPr>
        <w:t>smooth</w:t>
      </w:r>
      <w:proofErr w:type="spellEnd"/>
      <w:r w:rsidRPr="00F46DDB">
        <w:rPr>
          <w:rFonts w:ascii="Calibri" w:hAnsi="Calibri" w:cs="Calibri"/>
          <w:sz w:val="22"/>
          <w:szCs w:val="22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fr-FR"/>
        </w:rPr>
        <w:t>muscle</w:t>
      </w:r>
      <w:r w:rsidRPr="00F46DDB">
        <w:rPr>
          <w:rFonts w:ascii="Calibri" w:hAnsi="Calibri" w:cs="Calibri"/>
          <w:sz w:val="22"/>
          <w:szCs w:val="22"/>
        </w:rPr>
        <w:t xml:space="preserve"> (</w:t>
      </w:r>
      <w:r w:rsidRPr="00F46DDB">
        <w:rPr>
          <w:rFonts w:ascii="Calibri" w:hAnsi="Calibri" w:cs="Calibri"/>
          <w:sz w:val="22"/>
          <w:szCs w:val="22"/>
          <w:lang w:val="fr-FR"/>
        </w:rPr>
        <w:t>ASMA</w:t>
      </w:r>
      <w:r w:rsidRPr="00F46DDB">
        <w:rPr>
          <w:rFonts w:ascii="Calibri" w:hAnsi="Calibri" w:cs="Calibri"/>
          <w:sz w:val="22"/>
          <w:szCs w:val="22"/>
        </w:rPr>
        <w:t xml:space="preserve">). Συμμετοχή </w:t>
      </w:r>
      <w:r w:rsidRPr="00F46DDB">
        <w:rPr>
          <w:rFonts w:ascii="Calibri" w:hAnsi="Calibri" w:cs="Calibri"/>
          <w:sz w:val="22"/>
          <w:szCs w:val="22"/>
          <w:u w:val="single"/>
        </w:rPr>
        <w:t>σε 1 κύκλο</w:t>
      </w:r>
      <w:r w:rsidRPr="00F46DDB">
        <w:rPr>
          <w:rFonts w:ascii="Calibri" w:hAnsi="Calibri" w:cs="Calibri"/>
          <w:sz w:val="22"/>
          <w:szCs w:val="22"/>
        </w:rPr>
        <w:t>.</w:t>
      </w:r>
    </w:p>
    <w:p w:rsidR="00F46DDB" w:rsidRPr="00F46DDB" w:rsidRDefault="00F46DDB" w:rsidP="00DB5944">
      <w:pPr>
        <w:pStyle w:val="Default"/>
        <w:spacing w:before="120" w:after="120"/>
        <w:jc w:val="both"/>
        <w:rPr>
          <w:rFonts w:ascii="Calibri" w:hAnsi="Calibri" w:cs="Calibri"/>
          <w:sz w:val="22"/>
          <w:szCs w:val="22"/>
        </w:rPr>
      </w:pPr>
      <w:r w:rsidRPr="00F46DDB">
        <w:rPr>
          <w:rFonts w:ascii="Calibri" w:hAnsi="Calibri" w:cs="Calibri"/>
          <w:b/>
          <w:sz w:val="22"/>
          <w:szCs w:val="22"/>
        </w:rPr>
        <w:t>ΣΤ)</w:t>
      </w:r>
      <w:r w:rsidRPr="00F46DDB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46DDB">
        <w:rPr>
          <w:rFonts w:ascii="Calibri" w:hAnsi="Calibri" w:cs="Calibri"/>
          <w:b/>
          <w:bCs/>
          <w:sz w:val="22"/>
          <w:szCs w:val="22"/>
        </w:rPr>
        <w:t>Thyroid</w:t>
      </w:r>
      <w:proofErr w:type="spellEnd"/>
      <w:r w:rsidRPr="00F46DDB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46DDB">
        <w:rPr>
          <w:rFonts w:ascii="Calibri" w:hAnsi="Calibri" w:cs="Calibri"/>
          <w:b/>
          <w:bCs/>
          <w:sz w:val="22"/>
          <w:szCs w:val="22"/>
        </w:rPr>
        <w:t>Gland</w:t>
      </w:r>
      <w:proofErr w:type="spellEnd"/>
      <w:r w:rsidRPr="00F46DDB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46DDB">
        <w:rPr>
          <w:rFonts w:ascii="Calibri" w:hAnsi="Calibri" w:cs="Calibri"/>
          <w:b/>
          <w:bCs/>
          <w:sz w:val="22"/>
          <w:szCs w:val="22"/>
        </w:rPr>
        <w:t>Antibodies</w:t>
      </w:r>
      <w:proofErr w:type="spellEnd"/>
      <w:r w:rsidRPr="00F46DDB">
        <w:rPr>
          <w:rFonts w:ascii="Calibri" w:hAnsi="Calibri" w:cs="Calibri"/>
          <w:b/>
          <w:bCs/>
          <w:sz w:val="22"/>
          <w:szCs w:val="22"/>
        </w:rPr>
        <w:t>.</w:t>
      </w:r>
      <w:r w:rsidRPr="00F46DDB">
        <w:rPr>
          <w:rFonts w:ascii="Calibri" w:hAnsi="Calibri" w:cs="Calibri"/>
          <w:sz w:val="22"/>
          <w:szCs w:val="22"/>
        </w:rPr>
        <w:t xml:space="preserve"> Ετήσιο Πρόγραμμα Εξωτερικού Ελέγχου Ποιότητας,  4 κύκλων των  2 δειγμάτων λυοφιλοποιημένου ορού αίματος του 1</w:t>
      </w:r>
      <w:r w:rsidRPr="00F46DDB">
        <w:rPr>
          <w:rFonts w:ascii="Calibri" w:hAnsi="Calibri" w:cs="Calibri"/>
          <w:sz w:val="22"/>
          <w:szCs w:val="22"/>
          <w:lang w:val="en-US"/>
        </w:rPr>
        <w:t>ml</w:t>
      </w:r>
      <w:r w:rsidRPr="00F46DDB">
        <w:rPr>
          <w:rFonts w:ascii="Calibri" w:hAnsi="Calibri" w:cs="Calibri"/>
          <w:sz w:val="22"/>
          <w:szCs w:val="22"/>
        </w:rPr>
        <w:t xml:space="preserve"> έκαστο. Να περιλαμβάνει τις παραμέτρους: </w:t>
      </w:r>
      <w:proofErr w:type="spellStart"/>
      <w:r w:rsidRPr="00F46DDB">
        <w:rPr>
          <w:rFonts w:ascii="Calibri" w:hAnsi="Calibri" w:cs="Calibri"/>
          <w:sz w:val="22"/>
          <w:szCs w:val="22"/>
        </w:rPr>
        <w:t>anti</w:t>
      </w:r>
      <w:proofErr w:type="spellEnd"/>
      <w:r w:rsidRPr="00F46DDB">
        <w:rPr>
          <w:rFonts w:ascii="Calibri" w:hAnsi="Calibri" w:cs="Calibri"/>
          <w:sz w:val="22"/>
          <w:szCs w:val="22"/>
        </w:rPr>
        <w:t>-t</w:t>
      </w:r>
      <w:r w:rsidRPr="00F46DDB">
        <w:rPr>
          <w:rFonts w:ascii="Calibri" w:hAnsi="Calibri" w:cs="Calibri"/>
          <w:sz w:val="22"/>
          <w:szCs w:val="22"/>
          <w:lang w:val="en-US"/>
        </w:rPr>
        <w:t>h</w:t>
      </w:r>
      <w:proofErr w:type="spellStart"/>
      <w:r w:rsidRPr="00F46DDB">
        <w:rPr>
          <w:rFonts w:ascii="Calibri" w:hAnsi="Calibri" w:cs="Calibri"/>
          <w:sz w:val="22"/>
          <w:szCs w:val="22"/>
        </w:rPr>
        <w:t>yreoglobulin</w:t>
      </w:r>
      <w:proofErr w:type="spellEnd"/>
      <w:r w:rsidRPr="00F46DDB">
        <w:rPr>
          <w:rFonts w:ascii="Calibri" w:hAnsi="Calibri" w:cs="Calibri"/>
          <w:sz w:val="22"/>
          <w:szCs w:val="22"/>
        </w:rPr>
        <w:t xml:space="preserve"> , </w:t>
      </w:r>
      <w:proofErr w:type="spellStart"/>
      <w:r w:rsidRPr="00F46DDB">
        <w:rPr>
          <w:rFonts w:ascii="Calibri" w:hAnsi="Calibri" w:cs="Calibri"/>
          <w:sz w:val="22"/>
          <w:szCs w:val="22"/>
        </w:rPr>
        <w:t>anti</w:t>
      </w:r>
      <w:proofErr w:type="spellEnd"/>
      <w:r w:rsidRPr="00F46DDB">
        <w:rPr>
          <w:rFonts w:ascii="Calibri" w:hAnsi="Calibri" w:cs="Calibri"/>
          <w:sz w:val="22"/>
          <w:szCs w:val="22"/>
        </w:rPr>
        <w:t xml:space="preserve">-TPΟ. Συμμετοχή </w:t>
      </w:r>
      <w:r w:rsidRPr="00F46DDB">
        <w:rPr>
          <w:rFonts w:ascii="Calibri" w:hAnsi="Calibri" w:cs="Calibri"/>
          <w:sz w:val="22"/>
          <w:szCs w:val="22"/>
          <w:u w:val="single"/>
        </w:rPr>
        <w:t>σε 2 κύκλους</w:t>
      </w:r>
      <w:r w:rsidRPr="00F46DDB">
        <w:rPr>
          <w:rFonts w:ascii="Calibri" w:hAnsi="Calibri" w:cs="Calibri"/>
          <w:sz w:val="22"/>
          <w:szCs w:val="22"/>
        </w:rPr>
        <w:t>.</w:t>
      </w:r>
    </w:p>
    <w:p w:rsidR="00F46DDB" w:rsidRPr="00F46DDB" w:rsidRDefault="00F46DDB" w:rsidP="00DB5944">
      <w:pPr>
        <w:pStyle w:val="Default"/>
        <w:spacing w:before="120" w:after="120"/>
        <w:jc w:val="both"/>
        <w:rPr>
          <w:rFonts w:ascii="Calibri" w:hAnsi="Calibri" w:cs="Calibri"/>
          <w:b/>
          <w:sz w:val="22"/>
          <w:szCs w:val="22"/>
        </w:rPr>
      </w:pPr>
      <w:r w:rsidRPr="00F46DDB">
        <w:rPr>
          <w:rFonts w:ascii="Calibri" w:hAnsi="Calibri" w:cs="Calibri"/>
          <w:b/>
          <w:sz w:val="22"/>
          <w:szCs w:val="22"/>
        </w:rPr>
        <w:t>Ζ</w:t>
      </w:r>
      <w:r w:rsidRPr="00F46DDB">
        <w:rPr>
          <w:rFonts w:ascii="Calibri" w:hAnsi="Calibri" w:cs="Calibri"/>
          <w:b/>
          <w:sz w:val="22"/>
          <w:szCs w:val="22"/>
          <w:lang w:val="en-US"/>
        </w:rPr>
        <w:t>)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Autoimmune Diseases 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04 – </w:t>
      </w:r>
      <w:proofErr w:type="spellStart"/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>Vasculitis</w:t>
      </w:r>
      <w:proofErr w:type="spellEnd"/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/ </w:t>
      </w:r>
      <w:proofErr w:type="spellStart"/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>Glomerulopathies</w:t>
      </w:r>
      <w:proofErr w:type="spellEnd"/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. </w:t>
      </w:r>
      <w:r w:rsidRPr="00F46DDB">
        <w:rPr>
          <w:rFonts w:ascii="Calibri" w:hAnsi="Calibri" w:cs="Calibri"/>
          <w:sz w:val="22"/>
          <w:szCs w:val="22"/>
        </w:rPr>
        <w:t>Ετήσιο Πρόγραμμα Εξωτερικού Ελέγχου Ποιότητας, 2 κύκλων των 2 δειγμάτων ορού αίματος των 0,3</w:t>
      </w:r>
      <w:r w:rsidRPr="00F46DDB">
        <w:rPr>
          <w:rFonts w:ascii="Calibri" w:hAnsi="Calibri" w:cs="Calibri"/>
          <w:sz w:val="22"/>
          <w:szCs w:val="22"/>
          <w:lang w:val="en-US"/>
        </w:rPr>
        <w:t>ml</w:t>
      </w:r>
      <w:r w:rsidRPr="00F46DDB">
        <w:rPr>
          <w:rFonts w:ascii="Calibri" w:hAnsi="Calibri" w:cs="Calibri"/>
          <w:sz w:val="22"/>
          <w:szCs w:val="22"/>
        </w:rPr>
        <w:t xml:space="preserve"> έκαστο. Να περιλαμβάνει τις παραμέτρους: </w:t>
      </w:r>
      <w:proofErr w:type="spellStart"/>
      <w:r w:rsidRPr="00F46DDB">
        <w:rPr>
          <w:rFonts w:ascii="Calibri" w:hAnsi="Calibri" w:cs="Calibri"/>
          <w:sz w:val="22"/>
          <w:szCs w:val="22"/>
        </w:rPr>
        <w:t>anti</w:t>
      </w:r>
      <w:proofErr w:type="spellEnd"/>
      <w:r w:rsidRPr="00F46DDB">
        <w:rPr>
          <w:rFonts w:ascii="Calibri" w:hAnsi="Calibri" w:cs="Calibri"/>
          <w:sz w:val="22"/>
          <w:szCs w:val="22"/>
        </w:rPr>
        <w:t xml:space="preserve">-MPO, anti-PR3, c-ANCA, p-ANCA. Συμμετοχή </w:t>
      </w:r>
      <w:r w:rsidRPr="00F46DDB">
        <w:rPr>
          <w:rFonts w:ascii="Calibri" w:hAnsi="Calibri" w:cs="Calibri"/>
          <w:sz w:val="22"/>
          <w:szCs w:val="22"/>
          <w:u w:val="single"/>
        </w:rPr>
        <w:t>σε 1 κύκλο</w:t>
      </w:r>
      <w:r w:rsidRPr="00F46DDB">
        <w:rPr>
          <w:rFonts w:ascii="Calibri" w:hAnsi="Calibri" w:cs="Calibri"/>
          <w:b/>
          <w:sz w:val="22"/>
          <w:szCs w:val="22"/>
        </w:rPr>
        <w:t xml:space="preserve">. </w:t>
      </w:r>
    </w:p>
    <w:p w:rsidR="00F46DDB" w:rsidRPr="00F46DDB" w:rsidRDefault="00F46DDB" w:rsidP="00DB5944">
      <w:pPr>
        <w:pStyle w:val="Default"/>
        <w:spacing w:before="120" w:after="120"/>
        <w:jc w:val="both"/>
        <w:rPr>
          <w:rFonts w:ascii="Calibri" w:hAnsi="Calibri" w:cs="Calibri"/>
          <w:b/>
          <w:sz w:val="22"/>
          <w:szCs w:val="22"/>
        </w:rPr>
      </w:pPr>
      <w:r w:rsidRPr="00F46DDB">
        <w:rPr>
          <w:rFonts w:ascii="Calibri" w:hAnsi="Calibri" w:cs="Calibri"/>
          <w:b/>
          <w:sz w:val="22"/>
          <w:szCs w:val="22"/>
        </w:rPr>
        <w:t>Η)</w:t>
      </w:r>
      <w:r w:rsidRPr="00F46DD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46DDB">
        <w:rPr>
          <w:rFonts w:ascii="Calibri" w:hAnsi="Calibri" w:cs="Calibri"/>
          <w:b/>
          <w:bCs/>
          <w:sz w:val="22"/>
          <w:szCs w:val="22"/>
        </w:rPr>
        <w:t>Autoimmune</w:t>
      </w:r>
      <w:proofErr w:type="spellEnd"/>
      <w:r w:rsidRPr="00F46DDB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46DDB">
        <w:rPr>
          <w:rFonts w:ascii="Calibri" w:hAnsi="Calibri" w:cs="Calibri"/>
          <w:b/>
          <w:bCs/>
          <w:sz w:val="22"/>
          <w:szCs w:val="22"/>
        </w:rPr>
        <w:t>Diseases</w:t>
      </w:r>
      <w:proofErr w:type="spellEnd"/>
      <w:r w:rsidRPr="00F46DD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46DDB">
        <w:rPr>
          <w:rFonts w:ascii="Calibri" w:hAnsi="Calibri" w:cs="Calibri"/>
          <w:sz w:val="22"/>
          <w:szCs w:val="22"/>
        </w:rPr>
        <w:t xml:space="preserve">13 - </w:t>
      </w:r>
      <w:proofErr w:type="spellStart"/>
      <w:r w:rsidRPr="00F46DDB">
        <w:rPr>
          <w:rFonts w:ascii="Calibri" w:hAnsi="Calibri" w:cs="Calibri"/>
          <w:b/>
          <w:bCs/>
          <w:sz w:val="22"/>
          <w:szCs w:val="22"/>
        </w:rPr>
        <w:t>Antiphospholipid</w:t>
      </w:r>
      <w:proofErr w:type="spellEnd"/>
      <w:r w:rsidRPr="00F46DDB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46DDB">
        <w:rPr>
          <w:rFonts w:ascii="Calibri" w:hAnsi="Calibri" w:cs="Calibri"/>
          <w:b/>
          <w:bCs/>
          <w:sz w:val="22"/>
          <w:szCs w:val="22"/>
        </w:rPr>
        <w:t>Syndrome</w:t>
      </w:r>
      <w:proofErr w:type="spellEnd"/>
      <w:r w:rsidRPr="00F46DDB">
        <w:rPr>
          <w:rFonts w:ascii="Calibri" w:hAnsi="Calibri" w:cs="Calibri"/>
          <w:b/>
          <w:bCs/>
          <w:sz w:val="22"/>
          <w:szCs w:val="22"/>
        </w:rPr>
        <w:t xml:space="preserve">. </w:t>
      </w:r>
      <w:r w:rsidRPr="00F46DDB">
        <w:rPr>
          <w:rFonts w:ascii="Calibri" w:hAnsi="Calibri" w:cs="Calibri"/>
          <w:sz w:val="22"/>
          <w:szCs w:val="22"/>
        </w:rPr>
        <w:t>Ετήσιο Πρόγραμμα Εξωτερικού Ελέγχου Ποιότητας, 1 κύκλου των 2 δειγμάτων ορού αίματος των 0,3</w:t>
      </w:r>
      <w:r w:rsidRPr="00F46DDB">
        <w:rPr>
          <w:rFonts w:ascii="Calibri" w:hAnsi="Calibri" w:cs="Calibri"/>
          <w:sz w:val="22"/>
          <w:szCs w:val="22"/>
          <w:lang w:val="en-US"/>
        </w:rPr>
        <w:t>ml</w:t>
      </w:r>
      <w:r w:rsidRPr="00F46DD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46DDB">
        <w:rPr>
          <w:rFonts w:ascii="Calibri" w:hAnsi="Calibri" w:cs="Calibri"/>
          <w:sz w:val="22"/>
          <w:szCs w:val="22"/>
        </w:rPr>
        <w:t>έκαστο.Να</w:t>
      </w:r>
      <w:proofErr w:type="spellEnd"/>
      <w:r w:rsidRPr="00F46DDB">
        <w:rPr>
          <w:rFonts w:ascii="Calibri" w:hAnsi="Calibri" w:cs="Calibri"/>
          <w:sz w:val="22"/>
          <w:szCs w:val="22"/>
        </w:rPr>
        <w:t xml:space="preserve"> περιλαμβάνει τις παραμέτρους: </w:t>
      </w:r>
      <w:proofErr w:type="spellStart"/>
      <w:r w:rsidRPr="00F46DDB">
        <w:rPr>
          <w:rFonts w:ascii="Calibri" w:hAnsi="Calibri" w:cs="Calibri"/>
          <w:sz w:val="22"/>
          <w:szCs w:val="22"/>
        </w:rPr>
        <w:t>anti</w:t>
      </w:r>
      <w:proofErr w:type="spellEnd"/>
      <w:r w:rsidRPr="00F46DDB">
        <w:rPr>
          <w:rFonts w:ascii="Calibri" w:hAnsi="Calibri" w:cs="Calibri"/>
          <w:sz w:val="22"/>
          <w:szCs w:val="22"/>
        </w:rPr>
        <w:t>-</w:t>
      </w:r>
      <w:proofErr w:type="spellStart"/>
      <w:r w:rsidRPr="00F46DDB">
        <w:rPr>
          <w:rFonts w:ascii="Calibri" w:hAnsi="Calibri" w:cs="Calibri"/>
          <w:sz w:val="22"/>
          <w:szCs w:val="22"/>
        </w:rPr>
        <w:t>Cardiolipin</w:t>
      </w:r>
      <w:proofErr w:type="spellEnd"/>
      <w:r w:rsidRPr="00F46DDB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Pr="00F46DDB">
        <w:rPr>
          <w:rFonts w:ascii="Calibri" w:hAnsi="Calibri" w:cs="Calibri"/>
          <w:sz w:val="22"/>
          <w:szCs w:val="22"/>
        </w:rPr>
        <w:t>IgG</w:t>
      </w:r>
      <w:proofErr w:type="spellEnd"/>
      <w:r w:rsidRPr="00F46DDB">
        <w:rPr>
          <w:rFonts w:ascii="Calibri" w:hAnsi="Calibri" w:cs="Calibri"/>
          <w:sz w:val="22"/>
          <w:szCs w:val="22"/>
        </w:rPr>
        <w:t xml:space="preserve">), </w:t>
      </w:r>
      <w:proofErr w:type="spellStart"/>
      <w:r w:rsidRPr="00F46DDB">
        <w:rPr>
          <w:rFonts w:ascii="Calibri" w:hAnsi="Calibri" w:cs="Calibri"/>
          <w:sz w:val="22"/>
          <w:szCs w:val="22"/>
        </w:rPr>
        <w:t>anti</w:t>
      </w:r>
      <w:proofErr w:type="spellEnd"/>
      <w:r w:rsidRPr="00F46DDB">
        <w:rPr>
          <w:rFonts w:ascii="Calibri" w:hAnsi="Calibri" w:cs="Calibri"/>
          <w:sz w:val="22"/>
          <w:szCs w:val="22"/>
        </w:rPr>
        <w:t>-</w:t>
      </w:r>
      <w:proofErr w:type="spellStart"/>
      <w:r w:rsidRPr="00F46DDB">
        <w:rPr>
          <w:rFonts w:ascii="Calibri" w:hAnsi="Calibri" w:cs="Calibri"/>
          <w:sz w:val="22"/>
          <w:szCs w:val="22"/>
        </w:rPr>
        <w:t>Cardiolipin</w:t>
      </w:r>
      <w:proofErr w:type="spellEnd"/>
      <w:r w:rsidRPr="00F46DDB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Pr="00F46DDB">
        <w:rPr>
          <w:rFonts w:ascii="Calibri" w:hAnsi="Calibri" w:cs="Calibri"/>
          <w:sz w:val="22"/>
          <w:szCs w:val="22"/>
        </w:rPr>
        <w:t>IgM</w:t>
      </w:r>
      <w:proofErr w:type="spellEnd"/>
      <w:r w:rsidRPr="00F46DDB">
        <w:rPr>
          <w:rFonts w:ascii="Calibri" w:hAnsi="Calibri" w:cs="Calibri"/>
          <w:sz w:val="22"/>
          <w:szCs w:val="22"/>
        </w:rPr>
        <w:t>), anti-ß2-Glycoprotein (</w:t>
      </w:r>
      <w:proofErr w:type="spellStart"/>
      <w:r w:rsidRPr="00F46DDB">
        <w:rPr>
          <w:rFonts w:ascii="Calibri" w:hAnsi="Calibri" w:cs="Calibri"/>
          <w:sz w:val="22"/>
          <w:szCs w:val="22"/>
        </w:rPr>
        <w:t>IgG</w:t>
      </w:r>
      <w:proofErr w:type="spellEnd"/>
      <w:r w:rsidRPr="00F46DDB">
        <w:rPr>
          <w:rFonts w:ascii="Calibri" w:hAnsi="Calibri" w:cs="Calibri"/>
          <w:sz w:val="22"/>
          <w:szCs w:val="22"/>
        </w:rPr>
        <w:t>), anti-ß2-Glycoprotein (</w:t>
      </w:r>
      <w:proofErr w:type="spellStart"/>
      <w:r w:rsidRPr="00F46DDB">
        <w:rPr>
          <w:rFonts w:ascii="Calibri" w:hAnsi="Calibri" w:cs="Calibri"/>
          <w:sz w:val="22"/>
          <w:szCs w:val="22"/>
        </w:rPr>
        <w:t>IgM</w:t>
      </w:r>
      <w:proofErr w:type="spellEnd"/>
      <w:r w:rsidRPr="00F46DDB">
        <w:rPr>
          <w:rFonts w:ascii="Calibri" w:hAnsi="Calibri" w:cs="Calibri"/>
          <w:sz w:val="22"/>
          <w:szCs w:val="22"/>
        </w:rPr>
        <w:t xml:space="preserve">).  Συμμετοχή </w:t>
      </w:r>
      <w:r w:rsidRPr="00F46DDB">
        <w:rPr>
          <w:rFonts w:ascii="Calibri" w:hAnsi="Calibri" w:cs="Calibri"/>
          <w:sz w:val="22"/>
          <w:szCs w:val="22"/>
          <w:u w:val="single"/>
        </w:rPr>
        <w:t>σε 1 κύκλο</w:t>
      </w:r>
      <w:r w:rsidRPr="00F46DDB">
        <w:rPr>
          <w:rFonts w:ascii="Calibri" w:hAnsi="Calibri" w:cs="Calibri"/>
          <w:b/>
          <w:sz w:val="22"/>
          <w:szCs w:val="22"/>
        </w:rPr>
        <w:t xml:space="preserve">. </w:t>
      </w:r>
    </w:p>
    <w:p w:rsidR="00F46DDB" w:rsidRPr="00F46DDB" w:rsidRDefault="00F46DDB" w:rsidP="00DB5944">
      <w:pPr>
        <w:pStyle w:val="Default"/>
        <w:spacing w:before="120" w:after="120"/>
        <w:jc w:val="both"/>
        <w:rPr>
          <w:rFonts w:ascii="Calibri" w:hAnsi="Calibri" w:cs="Calibri"/>
          <w:b/>
          <w:sz w:val="22"/>
          <w:szCs w:val="22"/>
          <w:lang w:val="en-US"/>
        </w:rPr>
      </w:pPr>
      <w:r w:rsidRPr="00F46DDB">
        <w:rPr>
          <w:rFonts w:ascii="Calibri" w:hAnsi="Calibri" w:cs="Calibri"/>
          <w:b/>
          <w:sz w:val="22"/>
          <w:szCs w:val="22"/>
        </w:rPr>
        <w:t>Θ)</w:t>
      </w:r>
      <w:r w:rsidRPr="00F46DD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46DDB">
        <w:rPr>
          <w:rFonts w:ascii="Calibri" w:hAnsi="Calibri" w:cs="Calibri"/>
          <w:b/>
          <w:bCs/>
          <w:sz w:val="22"/>
          <w:szCs w:val="22"/>
        </w:rPr>
        <w:t>Haematology</w:t>
      </w:r>
      <w:proofErr w:type="spellEnd"/>
      <w:r w:rsidRPr="00F46DD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46DDB">
        <w:rPr>
          <w:rFonts w:ascii="Calibri" w:hAnsi="Calibri" w:cs="Calibri"/>
          <w:b/>
          <w:sz w:val="22"/>
          <w:szCs w:val="22"/>
        </w:rPr>
        <w:t>10</w:t>
      </w:r>
      <w:r w:rsidRPr="00F46DDB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F46DDB">
        <w:rPr>
          <w:rFonts w:ascii="Calibri" w:hAnsi="Calibri" w:cs="Calibri"/>
          <w:b/>
          <w:bCs/>
          <w:sz w:val="22"/>
          <w:szCs w:val="22"/>
        </w:rPr>
        <w:t>Immunophenotyping</w:t>
      </w:r>
      <w:proofErr w:type="spellEnd"/>
      <w:r w:rsidRPr="00F46DD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46DDB">
        <w:rPr>
          <w:rFonts w:ascii="Calibri" w:hAnsi="Calibri" w:cs="Calibri"/>
          <w:sz w:val="22"/>
          <w:szCs w:val="22"/>
        </w:rPr>
        <w:t>01.Ετήσιο Πρόγραμμα Εξωτερικού Ελέγχου Ποιότητας, 4 κύκλων των 2 δειγμάτων ολικού αίματος με αντιπηκτικό Κ3-</w:t>
      </w:r>
      <w:r w:rsidRPr="00F46DDB">
        <w:rPr>
          <w:rFonts w:ascii="Calibri" w:hAnsi="Calibri" w:cs="Calibri"/>
          <w:sz w:val="22"/>
          <w:szCs w:val="22"/>
          <w:lang w:val="en-US"/>
        </w:rPr>
        <w:t>EDTA</w:t>
      </w:r>
      <w:r w:rsidRPr="00F46DDB">
        <w:rPr>
          <w:rFonts w:ascii="Calibri" w:hAnsi="Calibri" w:cs="Calibri"/>
          <w:sz w:val="22"/>
          <w:szCs w:val="22"/>
        </w:rPr>
        <w:t>. ΝΑ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</w:rPr>
        <w:t>περιλαμβάνει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</w:rPr>
        <w:t>τις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</w:rPr>
        <w:t>παραμέτρους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: B-Lymphocytes, CD4 pos. </w:t>
      </w:r>
      <w:proofErr w:type="gramStart"/>
      <w:r w:rsidRPr="00F46DDB">
        <w:rPr>
          <w:rFonts w:ascii="Calibri" w:hAnsi="Calibri" w:cs="Calibri"/>
          <w:sz w:val="22"/>
          <w:szCs w:val="22"/>
          <w:lang w:val="en-US"/>
        </w:rPr>
        <w:t>lymphocytes</w:t>
      </w:r>
      <w:proofErr w:type="gramEnd"/>
      <w:r w:rsidRPr="00F46DDB">
        <w:rPr>
          <w:rFonts w:ascii="Calibri" w:hAnsi="Calibri" w:cs="Calibri"/>
          <w:sz w:val="22"/>
          <w:szCs w:val="22"/>
          <w:lang w:val="en-US"/>
        </w:rPr>
        <w:t xml:space="preserve"> with CD3-expression (%), CD4 pos., CD8 pos. lymphocytes with CD3-expression (%), Leucocytes, Lymphocytes, NK-cells without CD3-expression, T-lymphocytes.  </w:t>
      </w:r>
      <w:r w:rsidRPr="00F46DDB">
        <w:rPr>
          <w:rFonts w:ascii="Calibri" w:hAnsi="Calibri" w:cs="Calibri"/>
          <w:sz w:val="22"/>
          <w:szCs w:val="22"/>
        </w:rPr>
        <w:t>Συμμετοχή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u w:val="single"/>
        </w:rPr>
        <w:t>σε</w:t>
      </w:r>
      <w:r w:rsidRPr="00F46DDB">
        <w:rPr>
          <w:rFonts w:ascii="Calibri" w:hAnsi="Calibri" w:cs="Calibri"/>
          <w:sz w:val="22"/>
          <w:szCs w:val="22"/>
          <w:u w:val="single"/>
          <w:lang w:val="en-US"/>
        </w:rPr>
        <w:t xml:space="preserve"> 2 </w:t>
      </w:r>
      <w:r w:rsidRPr="00F46DDB">
        <w:rPr>
          <w:rFonts w:ascii="Calibri" w:hAnsi="Calibri" w:cs="Calibri"/>
          <w:sz w:val="22"/>
          <w:szCs w:val="22"/>
          <w:u w:val="single"/>
        </w:rPr>
        <w:t>κύκλους</w:t>
      </w:r>
      <w:r w:rsidRPr="00F46DDB">
        <w:rPr>
          <w:rFonts w:ascii="Calibri" w:hAnsi="Calibri" w:cs="Calibri"/>
          <w:b/>
          <w:sz w:val="22"/>
          <w:szCs w:val="22"/>
          <w:lang w:val="en-US"/>
        </w:rPr>
        <w:t>.</w:t>
      </w:r>
    </w:p>
    <w:p w:rsidR="0090328E" w:rsidRDefault="00F46DDB" w:rsidP="00DB5944">
      <w:pPr>
        <w:pStyle w:val="Default"/>
        <w:spacing w:before="120" w:after="120"/>
        <w:jc w:val="both"/>
        <w:rPr>
          <w:rFonts w:ascii="Calibri" w:hAnsi="Calibri" w:cs="Calibri"/>
          <w:b/>
          <w:sz w:val="22"/>
          <w:szCs w:val="22"/>
        </w:rPr>
      </w:pPr>
      <w:r w:rsidRPr="00F46DDB">
        <w:rPr>
          <w:rFonts w:ascii="Calibri" w:hAnsi="Calibri" w:cs="Calibri"/>
          <w:b/>
          <w:sz w:val="22"/>
          <w:szCs w:val="22"/>
        </w:rPr>
        <w:t>Ι</w:t>
      </w:r>
      <w:r w:rsidRPr="00F46DDB">
        <w:rPr>
          <w:rFonts w:ascii="Calibri" w:hAnsi="Calibri" w:cs="Calibri"/>
          <w:b/>
          <w:sz w:val="22"/>
          <w:szCs w:val="22"/>
          <w:lang w:val="en-US"/>
        </w:rPr>
        <w:t xml:space="preserve">) </w:t>
      </w:r>
      <w:r w:rsidRPr="00F46DDB">
        <w:rPr>
          <w:rFonts w:ascii="Calibri" w:hAnsi="Calibri" w:cs="Calibri"/>
          <w:b/>
          <w:bCs/>
          <w:sz w:val="22"/>
          <w:szCs w:val="22"/>
          <w:lang w:val="en-GB"/>
        </w:rPr>
        <w:t>HLA</w:t>
      </w:r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b/>
          <w:bCs/>
          <w:sz w:val="22"/>
          <w:szCs w:val="22"/>
          <w:lang w:val="en-GB"/>
        </w:rPr>
        <w:t>Diagnostics</w:t>
      </w:r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 05 - </w:t>
      </w:r>
      <w:r w:rsidRPr="00F46DDB">
        <w:rPr>
          <w:rFonts w:ascii="Calibri" w:hAnsi="Calibri" w:cs="Calibri"/>
          <w:b/>
          <w:bCs/>
          <w:sz w:val="22"/>
          <w:szCs w:val="22"/>
          <w:lang w:val="en-GB"/>
        </w:rPr>
        <w:t>High</w:t>
      </w:r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b/>
          <w:bCs/>
          <w:sz w:val="22"/>
          <w:szCs w:val="22"/>
          <w:lang w:val="en-GB"/>
        </w:rPr>
        <w:t>resolution</w:t>
      </w:r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, </w:t>
      </w:r>
      <w:r w:rsidRPr="00F46DDB">
        <w:rPr>
          <w:rFonts w:ascii="Calibri" w:hAnsi="Calibri" w:cs="Calibri"/>
          <w:b/>
          <w:bCs/>
          <w:sz w:val="22"/>
          <w:szCs w:val="22"/>
          <w:lang w:val="en-GB"/>
        </w:rPr>
        <w:t>molecular</w:t>
      </w:r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b/>
          <w:bCs/>
          <w:sz w:val="22"/>
          <w:szCs w:val="22"/>
          <w:lang w:val="en-GB"/>
        </w:rPr>
        <w:t>HLA</w:t>
      </w:r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b/>
          <w:bCs/>
          <w:sz w:val="22"/>
          <w:szCs w:val="22"/>
          <w:lang w:val="en-GB"/>
        </w:rPr>
        <w:t>typing</w:t>
      </w:r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b/>
          <w:bCs/>
          <w:sz w:val="22"/>
          <w:szCs w:val="22"/>
          <w:lang w:val="en-GB"/>
        </w:rPr>
        <w:t>class</w:t>
      </w:r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b/>
          <w:bCs/>
          <w:sz w:val="22"/>
          <w:szCs w:val="22"/>
          <w:lang w:val="en-GB"/>
        </w:rPr>
        <w:t>I</w:t>
      </w:r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b/>
          <w:bCs/>
          <w:sz w:val="22"/>
          <w:szCs w:val="22"/>
          <w:lang w:val="en-GB"/>
        </w:rPr>
        <w:t>and</w:t>
      </w:r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b/>
          <w:bCs/>
          <w:sz w:val="22"/>
          <w:szCs w:val="22"/>
          <w:lang w:val="en-GB"/>
        </w:rPr>
        <w:t>II</w:t>
      </w:r>
      <w:r w:rsidRPr="00F46DDB">
        <w:rPr>
          <w:rFonts w:ascii="Calibri" w:hAnsi="Calibri" w:cs="Calibri"/>
          <w:b/>
          <w:bCs/>
          <w:sz w:val="22"/>
          <w:szCs w:val="22"/>
          <w:lang w:val="en-US"/>
        </w:rPr>
        <w:t xml:space="preserve">. </w:t>
      </w:r>
      <w:r w:rsidRPr="00F46DDB">
        <w:rPr>
          <w:rFonts w:ascii="Calibri" w:hAnsi="Calibri" w:cs="Calibri"/>
          <w:sz w:val="22"/>
          <w:szCs w:val="22"/>
        </w:rPr>
        <w:t xml:space="preserve">Ετήσιο Πρόγραμμα Εξωτερικού Ελέγχου Ποιότητας, 4 κύκλων των 5 δειγμάτων </w:t>
      </w:r>
      <w:r w:rsidRPr="00F46DDB">
        <w:rPr>
          <w:rFonts w:ascii="Calibri" w:hAnsi="Calibri" w:cs="Calibri"/>
          <w:sz w:val="22"/>
          <w:szCs w:val="22"/>
          <w:lang w:val="en-US"/>
        </w:rPr>
        <w:t>Buffy</w:t>
      </w:r>
      <w:r w:rsidRPr="00F46DDB">
        <w:rPr>
          <w:rFonts w:ascii="Calibri" w:hAnsi="Calibri" w:cs="Calibri"/>
          <w:sz w:val="22"/>
          <w:szCs w:val="22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US"/>
        </w:rPr>
        <w:t>coat</w:t>
      </w:r>
      <w:r w:rsidRPr="00F46DDB">
        <w:rPr>
          <w:rFonts w:ascii="Calibri" w:hAnsi="Calibri" w:cs="Calibri"/>
          <w:sz w:val="22"/>
          <w:szCs w:val="22"/>
        </w:rPr>
        <w:t xml:space="preserve"> των 1-1,5</w:t>
      </w:r>
      <w:r w:rsidRPr="00F46DDB">
        <w:rPr>
          <w:rFonts w:ascii="Calibri" w:hAnsi="Calibri" w:cs="Calibri"/>
          <w:sz w:val="22"/>
          <w:szCs w:val="22"/>
          <w:lang w:val="en-US"/>
        </w:rPr>
        <w:t>ml</w:t>
      </w:r>
      <w:r w:rsidRPr="00F46DDB">
        <w:rPr>
          <w:rFonts w:ascii="Calibri" w:hAnsi="Calibri" w:cs="Calibri"/>
          <w:sz w:val="22"/>
          <w:szCs w:val="22"/>
        </w:rPr>
        <w:t xml:space="preserve"> έκαστο. Να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</w:rPr>
        <w:t>περιλαμβάνει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</w:rPr>
        <w:t>τις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</w:rPr>
        <w:t>παραμέτρους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: </w:t>
      </w:r>
      <w:r w:rsidRPr="00F46DDB">
        <w:rPr>
          <w:rFonts w:ascii="Calibri" w:hAnsi="Calibri" w:cs="Calibri"/>
          <w:sz w:val="22"/>
          <w:szCs w:val="22"/>
          <w:lang w:val="en-GB"/>
        </w:rPr>
        <w:t>Molecular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HLA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typing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class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I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and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II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in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high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resolution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according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to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standards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of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the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European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Federation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46DDB">
        <w:rPr>
          <w:rFonts w:ascii="Calibri" w:hAnsi="Calibri" w:cs="Calibri"/>
          <w:sz w:val="22"/>
          <w:szCs w:val="22"/>
          <w:lang w:val="en-GB"/>
        </w:rPr>
        <w:t>for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F46DDB">
        <w:rPr>
          <w:rFonts w:ascii="Calibri" w:hAnsi="Calibri" w:cs="Calibri"/>
          <w:sz w:val="22"/>
          <w:szCs w:val="22"/>
          <w:lang w:val="en-GB"/>
        </w:rPr>
        <w:t>Immunogenetics</w:t>
      </w:r>
      <w:proofErr w:type="spellEnd"/>
      <w:r w:rsidRPr="00F46DDB">
        <w:rPr>
          <w:rFonts w:ascii="Calibri" w:hAnsi="Calibri" w:cs="Calibri"/>
          <w:sz w:val="22"/>
          <w:szCs w:val="22"/>
          <w:lang w:val="en-US"/>
        </w:rPr>
        <w:t xml:space="preserve"> (</w:t>
      </w:r>
      <w:r w:rsidRPr="00F46DDB">
        <w:rPr>
          <w:rFonts w:ascii="Calibri" w:hAnsi="Calibri" w:cs="Calibri"/>
          <w:sz w:val="22"/>
          <w:szCs w:val="22"/>
          <w:lang w:val="en-GB"/>
        </w:rPr>
        <w:t>EFI</w:t>
      </w:r>
      <w:r w:rsidRPr="00F46DDB">
        <w:rPr>
          <w:rFonts w:ascii="Calibri" w:hAnsi="Calibri" w:cs="Calibri"/>
          <w:sz w:val="22"/>
          <w:szCs w:val="22"/>
          <w:lang w:val="en-US"/>
        </w:rPr>
        <w:t xml:space="preserve">). </w:t>
      </w:r>
      <w:r w:rsidRPr="00F46DDB">
        <w:rPr>
          <w:rFonts w:ascii="Calibri" w:hAnsi="Calibri" w:cs="Calibri"/>
          <w:sz w:val="22"/>
          <w:szCs w:val="22"/>
          <w:lang w:val="en-GB"/>
        </w:rPr>
        <w:t xml:space="preserve">The following loci may be reported: HLA-A,-B,-C,-DRB1,-DRB3/4/5,-DQA1,-DQB1,-DPA1 and -DPB1. </w:t>
      </w:r>
      <w:r w:rsidRPr="00F46DDB">
        <w:rPr>
          <w:rFonts w:ascii="Calibri" w:hAnsi="Calibri" w:cs="Calibri"/>
          <w:sz w:val="22"/>
          <w:szCs w:val="22"/>
        </w:rPr>
        <w:t xml:space="preserve">Συμμετοχή σε </w:t>
      </w:r>
      <w:r w:rsidRPr="00F46DDB">
        <w:rPr>
          <w:rFonts w:ascii="Calibri" w:hAnsi="Calibri" w:cs="Calibri"/>
          <w:sz w:val="22"/>
          <w:szCs w:val="22"/>
          <w:u w:val="single"/>
        </w:rPr>
        <w:t>2 κύκλους</w:t>
      </w:r>
      <w:r w:rsidRPr="00F46DDB">
        <w:rPr>
          <w:rFonts w:ascii="Calibri" w:hAnsi="Calibri" w:cs="Calibri"/>
          <w:b/>
          <w:sz w:val="22"/>
          <w:szCs w:val="22"/>
        </w:rPr>
        <w:t>.</w:t>
      </w:r>
    </w:p>
    <w:p w:rsidR="00381047" w:rsidRPr="00F46DDB" w:rsidRDefault="00075848" w:rsidP="00381047">
      <w:pPr>
        <w:spacing w:before="120" w:after="120"/>
        <w:ind w:firstLine="0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</w:rPr>
        <w:t>Όλα τ</w:t>
      </w:r>
      <w:r w:rsidR="00381047" w:rsidRPr="00F46DDB">
        <w:rPr>
          <w:rFonts w:ascii="Calibri" w:hAnsi="Calibri" w:cs="Calibri"/>
        </w:rPr>
        <w:t xml:space="preserve">α προγράμματα πρέπει να είναι διαπιστευμένα κατά </w:t>
      </w:r>
      <w:r w:rsidR="00381047" w:rsidRPr="00F46DDB">
        <w:rPr>
          <w:rFonts w:ascii="Calibri" w:hAnsi="Calibri" w:cs="Calibri"/>
          <w:b/>
          <w:u w:val="single"/>
          <w:lang w:val="en-US"/>
        </w:rPr>
        <w:t>ISO</w:t>
      </w:r>
      <w:r w:rsidR="00381047" w:rsidRPr="00F46DDB">
        <w:rPr>
          <w:rFonts w:ascii="Calibri" w:hAnsi="Calibri" w:cs="Calibri"/>
          <w:b/>
          <w:u w:val="single"/>
        </w:rPr>
        <w:t xml:space="preserve"> 17043:2010.</w:t>
      </w:r>
    </w:p>
    <w:sectPr w:rsidR="00381047" w:rsidRPr="00F46DDB" w:rsidSect="00854563">
      <w:pgSz w:w="11906" w:h="16838"/>
      <w:pgMar w:top="1135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46DDB"/>
    <w:rsid w:val="00075848"/>
    <w:rsid w:val="000F254F"/>
    <w:rsid w:val="002332C5"/>
    <w:rsid w:val="00283E13"/>
    <w:rsid w:val="0032260E"/>
    <w:rsid w:val="00381047"/>
    <w:rsid w:val="00386D0A"/>
    <w:rsid w:val="003B39FE"/>
    <w:rsid w:val="0045415C"/>
    <w:rsid w:val="00470226"/>
    <w:rsid w:val="004E7AB4"/>
    <w:rsid w:val="004F4B2C"/>
    <w:rsid w:val="00703596"/>
    <w:rsid w:val="0071552C"/>
    <w:rsid w:val="007C7A15"/>
    <w:rsid w:val="00854563"/>
    <w:rsid w:val="0090328E"/>
    <w:rsid w:val="009339F6"/>
    <w:rsid w:val="00950EC0"/>
    <w:rsid w:val="009A45DE"/>
    <w:rsid w:val="009B0DF7"/>
    <w:rsid w:val="00A122EC"/>
    <w:rsid w:val="00AC1858"/>
    <w:rsid w:val="00BB69A9"/>
    <w:rsid w:val="00C243EE"/>
    <w:rsid w:val="00C47D38"/>
    <w:rsid w:val="00D52FEE"/>
    <w:rsid w:val="00DB5944"/>
    <w:rsid w:val="00EB2B8C"/>
    <w:rsid w:val="00F32A1C"/>
    <w:rsid w:val="00F46DDB"/>
    <w:rsid w:val="00F80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before="360"/>
        <w:ind w:firstLine="14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D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46DDB"/>
    <w:pPr>
      <w:autoSpaceDE w:val="0"/>
      <w:autoSpaceDN w:val="0"/>
      <w:adjustRightInd w:val="0"/>
      <w:spacing w:before="0"/>
      <w:ind w:firstLine="0"/>
      <w:jc w:val="left"/>
    </w:pPr>
    <w:rPr>
      <w:rFonts w:ascii="Arial" w:eastAsia="Batang" w:hAnsi="Arial" w:cs="Arial"/>
      <w:color w:val="000000"/>
      <w:sz w:val="24"/>
      <w:szCs w:val="24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514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SUPPLIES-USER</dc:creator>
  <cp:lastModifiedBy>SUPPLIES-USER</cp:lastModifiedBy>
  <cp:revision>6</cp:revision>
  <dcterms:created xsi:type="dcterms:W3CDTF">2026-11-02T08:42:00Z</dcterms:created>
  <dcterms:modified xsi:type="dcterms:W3CDTF">2026-11-02T08:46:00Z</dcterms:modified>
</cp:coreProperties>
</file>