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08" w:rsidRPr="00497108" w:rsidRDefault="00E01C8F" w:rsidP="00497108">
      <w:pPr>
        <w:spacing w:before="100" w:beforeAutospacing="1" w:after="100" w:afterAutospacing="1"/>
        <w:jc w:val="center"/>
        <w:rPr>
          <w:b/>
          <w:bCs/>
          <w:u w:val="single"/>
        </w:rPr>
      </w:pPr>
      <w:r>
        <w:rPr>
          <w:b/>
          <w:bCs/>
          <w:u w:val="single"/>
        </w:rPr>
        <w:t>ΤΕΧΝΙΚΕΣ ΠΡΟΔΙΑΓΡΑΦΕΣ ΓΙΑ ΤΗΝ ΥΠΟΣΤΗΡΙΞΗ ΕΦΑΡΜΟΓΗΣ ΤΟΥ ΣΥΣΤΗΜΑΤΟΣ ΔΙΑΧΕΙΡΙΣΗΣ ΠΟΙΟΤΗΤΑΣ ΚΑΤΑ EN 15224:201</w:t>
      </w:r>
      <w:r w:rsidR="00323C55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ΓΙΑ ΤH </w:t>
      </w:r>
      <w:r w:rsidRPr="00E01C8F">
        <w:rPr>
          <w:b/>
          <w:bCs/>
          <w:u w:val="single"/>
        </w:rPr>
        <w:t xml:space="preserve">ΜΟΝΑΔΑ ΑΝΤΙΜΕΤΩΠΙΣΗΣ ΥΠΟΓΟΝΙΜΟΤΗΤΑΣ &amp; ΣΤΕΙΡΟΤΗΤΑΣ </w:t>
      </w:r>
    </w:p>
    <w:p w:rsidR="00497108" w:rsidRPr="00497108" w:rsidRDefault="00E01C8F" w:rsidP="00497108">
      <w:pPr>
        <w:pStyle w:val="a4"/>
        <w:jc w:val="both"/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</w:pPr>
      <w:r>
        <w:rPr>
          <w:b/>
          <w:bCs/>
        </w:rPr>
        <w:t> </w:t>
      </w:r>
      <w:r w:rsidR="00497108" w:rsidRPr="00497108"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  <w:t>1. Τεχνική περιγραφή έργου</w:t>
      </w:r>
    </w:p>
    <w:p w:rsidR="00497108" w:rsidRPr="00497108" w:rsidRDefault="00497108" w:rsidP="00497108">
      <w:pPr>
        <w:ind w:left="720"/>
        <w:rPr>
          <w:rFonts w:ascii="Century Gothic" w:eastAsia="Times New Roman" w:hAnsi="Century Gothic" w:cs="Times New Roman"/>
          <w:b/>
          <w:noProof/>
          <w:sz w:val="20"/>
          <w:szCs w:val="20"/>
        </w:rPr>
      </w:pPr>
    </w:p>
    <w:p w:rsid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>Η ΜΟΝΑΔΑ ΑΝΤΙΜΕΤΩΠΙΣΗΣ ΥΠΟΓΟΝΙΜΟΤΗΤΑΣ &amp; ΣΤΕΙΡΟΤΗΤΑΣ του</w:t>
      </w:r>
      <w:r w:rsidR="00AB70F8" w:rsidRPr="00AB70F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AB70F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ΓΝΜ «ΕΛΕΝΑ ΕΛ. ΒΕΝΙΖΕΛΟΥ» </w:t>
      </w: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>έχει πιστοποιηθεί σύμφωνα με το πρότυπο EN 15224:2016.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>Το πλαίσιο των υπηρεσιών που θα καλύψει ο Σύμβουλος</w:t>
      </w:r>
      <w:r w:rsidR="00181D52">
        <w:rPr>
          <w:rFonts w:ascii="Century Gothic" w:eastAsia="Times New Roman" w:hAnsi="Century Gothic" w:cs="Times New Roman"/>
          <w:color w:val="000000"/>
          <w:sz w:val="20"/>
          <w:szCs w:val="20"/>
        </w:rPr>
        <w:t>,</w:t>
      </w:r>
      <w:r w:rsidR="005F1E22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AB70F8">
        <w:rPr>
          <w:rFonts w:ascii="Century Gothic" w:eastAsia="Times New Roman" w:hAnsi="Century Gothic" w:cs="Times New Roman"/>
          <w:color w:val="000000"/>
          <w:sz w:val="20"/>
          <w:szCs w:val="20"/>
        </w:rPr>
        <w:t>για δύο (2) έτη (2026 και 2027),</w:t>
      </w: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είναι :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α) Διενέργεια εσωτερικής επιθεώρησης 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>β) Διενέργεια (δια ζώσης) επισκέψεων ή τηλεδιασκέψεων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β) Παρουσία κατά την Επιθεώρηση </w:t>
      </w: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από τον Φορέα Πιστοποίησης</w:t>
      </w:r>
      <w:r w:rsidR="00AB70F8">
        <w:rPr>
          <w:rFonts w:ascii="Century Gothic" w:eastAsia="Times New Roman" w:hAnsi="Century Gothic" w:cs="Times New Roman"/>
          <w:bCs/>
          <w:sz w:val="20"/>
          <w:szCs w:val="20"/>
        </w:rPr>
        <w:t xml:space="preserve"> (το 2026 και το 2027)</w:t>
      </w:r>
    </w:p>
    <w:p w:rsidR="00497108" w:rsidRPr="00497108" w:rsidRDefault="00497108" w:rsidP="00497108">
      <w:pPr>
        <w:autoSpaceDE w:val="0"/>
        <w:autoSpaceDN w:val="0"/>
        <w:adjustRightInd w:val="0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</w:p>
    <w:p w:rsidR="00497108" w:rsidRPr="00497108" w:rsidRDefault="00497108" w:rsidP="00497108">
      <w:pPr>
        <w:autoSpaceDE w:val="0"/>
        <w:autoSpaceDN w:val="0"/>
        <w:adjustRightInd w:val="0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color w:val="000000"/>
          <w:sz w:val="20"/>
          <w:szCs w:val="20"/>
        </w:rPr>
        <w:t>Στο πλαίσιο των Υπηρεσιών, περιλαμβάνονται:</w:t>
      </w:r>
    </w:p>
    <w:p w:rsidR="00497108" w:rsidRPr="00497108" w:rsidRDefault="00497108" w:rsidP="00497108">
      <w:pPr>
        <w:autoSpaceDE w:val="0"/>
        <w:autoSpaceDN w:val="0"/>
        <w:adjustRightInd w:val="0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 Η διενέργεια εσωτερικής επιθεώρησης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 Η υποστήριξη στη δημιουργία των απαιτούμενων αρχείων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 Η υποστήριξη στην επιθεώρηση επιτήρησης από τον Φορέα Πιστοποίησης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 Η εκπόνηση νέων διαδικασιών ή / και η τροποποίηση υφιστάμενων</w:t>
      </w:r>
    </w:p>
    <w:p w:rsidR="00497108" w:rsidRPr="00497108" w:rsidRDefault="00497108" w:rsidP="00497108">
      <w:pPr>
        <w:ind w:firstLine="720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</w:p>
    <w:p w:rsidR="00497108" w:rsidRPr="00497108" w:rsidRDefault="00497108" w:rsidP="00497108">
      <w:pPr>
        <w:jc w:val="both"/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</w:pPr>
      <w:r w:rsidRPr="00497108"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  <w:t xml:space="preserve">2. Παραδοτέα του  έργου </w:t>
      </w:r>
    </w:p>
    <w:p w:rsidR="00497108" w:rsidRPr="00497108" w:rsidRDefault="00497108" w:rsidP="00497108">
      <w:pPr>
        <w:ind w:left="567"/>
        <w:jc w:val="both"/>
        <w:rPr>
          <w:rFonts w:ascii="Century Gothic" w:eastAsia="Times New Roman" w:hAnsi="Century Gothic" w:cs="Times New Roman"/>
          <w:b/>
          <w:noProof/>
          <w:sz w:val="20"/>
          <w:szCs w:val="20"/>
        </w:rPr>
      </w:pP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 Αναφορά Επιθεώρησης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•Μεταβολές τεκμηρίωσης ως αποτέλεσμα διορθωτικών ενεργειών ευρημάτων εσωτερικής επιθεώρησης και επιθεώρησης του φορέα πιστοποίησης</w:t>
      </w:r>
    </w:p>
    <w:p w:rsidR="00497108" w:rsidRPr="00497108" w:rsidRDefault="00497108" w:rsidP="00497108">
      <w:pPr>
        <w:autoSpaceDE w:val="0"/>
        <w:autoSpaceDN w:val="0"/>
        <w:adjustRightInd w:val="0"/>
        <w:spacing w:line="360" w:lineRule="auto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Cs/>
          <w:sz w:val="20"/>
          <w:szCs w:val="20"/>
        </w:rPr>
        <w:t>• Λοιπές Αναφορές</w:t>
      </w:r>
    </w:p>
    <w:p w:rsidR="00497108" w:rsidRPr="00497108" w:rsidRDefault="00497108" w:rsidP="00497108">
      <w:pPr>
        <w:tabs>
          <w:tab w:val="left" w:pos="1134"/>
        </w:tabs>
        <w:spacing w:before="80"/>
        <w:rPr>
          <w:rFonts w:ascii="Century Gothic" w:eastAsia="Times New Roman" w:hAnsi="Century Gothic" w:cs="Times New Roman"/>
          <w:bCs/>
          <w:sz w:val="20"/>
          <w:szCs w:val="20"/>
          <w:highlight w:val="yellow"/>
        </w:rPr>
      </w:pPr>
    </w:p>
    <w:p w:rsidR="00497108" w:rsidRPr="00497108" w:rsidRDefault="00497108" w:rsidP="00497108">
      <w:pPr>
        <w:jc w:val="both"/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</w:pPr>
      <w:r w:rsidRPr="00497108"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  <w:t>4. Επάρκεια του Συμβούλου</w:t>
      </w:r>
    </w:p>
    <w:p w:rsidR="00497108" w:rsidRPr="00497108" w:rsidRDefault="00497108" w:rsidP="00497108">
      <w:pPr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</w:pPr>
    </w:p>
    <w:p w:rsidR="00497108" w:rsidRPr="00497108" w:rsidRDefault="00497108" w:rsidP="00497108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sz w:val="20"/>
          <w:szCs w:val="20"/>
        </w:rPr>
        <w:t xml:space="preserve">Οι συμμετέχοντες φυσικά ή νομικά πρόσωπα θα πρέπει να είναι πιστοποιημένοι σύμφωνα με το πρότυπο </w:t>
      </w:r>
      <w:r w:rsidRPr="00497108">
        <w:rPr>
          <w:rFonts w:ascii="Century Gothic" w:eastAsia="Times New Roman" w:hAnsi="Century Gothic" w:cs="Times New Roman"/>
          <w:sz w:val="20"/>
          <w:szCs w:val="20"/>
          <w:lang w:val="en-US"/>
        </w:rPr>
        <w:t>ISO</w:t>
      </w:r>
      <w:r w:rsidRPr="00497108">
        <w:rPr>
          <w:rFonts w:ascii="Century Gothic" w:eastAsia="Times New Roman" w:hAnsi="Century Gothic" w:cs="Times New Roman"/>
          <w:sz w:val="20"/>
          <w:szCs w:val="20"/>
        </w:rPr>
        <w:t xml:space="preserve">9001:2015 &amp; </w:t>
      </w:r>
      <w:r w:rsidRPr="00497108">
        <w:rPr>
          <w:rFonts w:ascii="Century Gothic" w:eastAsia="Times New Roman" w:hAnsi="Century Gothic" w:cs="Times New Roman"/>
          <w:sz w:val="20"/>
          <w:szCs w:val="20"/>
          <w:lang w:val="en-US"/>
        </w:rPr>
        <w:t>ISO</w:t>
      </w:r>
      <w:r w:rsidRPr="00497108">
        <w:rPr>
          <w:rFonts w:ascii="Century Gothic" w:eastAsia="Times New Roman" w:hAnsi="Century Gothic" w:cs="Times New Roman"/>
          <w:sz w:val="20"/>
          <w:szCs w:val="20"/>
        </w:rPr>
        <w:t>27001:2013 για την παροχή των αντίστοιχων υπηρεσιών, συμβουλευτικών, εκπαιδευτικών, &amp; επιθεωρήσεων. (Απαραίτητη η προσκόμιση αντιγράφων πιστοποιητικών).</w:t>
      </w:r>
    </w:p>
    <w:p w:rsidR="00497108" w:rsidRPr="00497108" w:rsidRDefault="00497108" w:rsidP="00497108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</w:p>
    <w:p w:rsidR="00497108" w:rsidRPr="00497108" w:rsidRDefault="00497108" w:rsidP="00497108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sz w:val="20"/>
          <w:szCs w:val="20"/>
        </w:rPr>
        <w:t xml:space="preserve">Οι συμμετέχοντες θα πρέπει να διαθέτουν αποδεδειγμένη εμπειρία στην ανάπτυξη Συστημάτων Ποιότητας : </w:t>
      </w:r>
    </w:p>
    <w:p w:rsidR="00497108" w:rsidRPr="00497108" w:rsidRDefault="00497108" w:rsidP="00497108">
      <w:pPr>
        <w:numPr>
          <w:ilvl w:val="0"/>
          <w:numId w:val="4"/>
        </w:num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sz w:val="20"/>
          <w:szCs w:val="20"/>
        </w:rPr>
        <w:t xml:space="preserve">Οι συμμετέχοντες θα πρέπει να διαθέτουν αποδεδειγμένη εμπειρία στην ανάπτυξη Συστημάτων Ποιότητας σύμφωνα με το πρότυπο EN 15224:2016 σε τέσσερα τουλάχιστον Τμήματα του Δημόσιου Τομέα, </w:t>
      </w:r>
    </w:p>
    <w:p w:rsidR="00497108" w:rsidRPr="00497108" w:rsidRDefault="00497108" w:rsidP="00497108">
      <w:pPr>
        <w:numPr>
          <w:ilvl w:val="0"/>
          <w:numId w:val="4"/>
        </w:num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sz w:val="20"/>
          <w:szCs w:val="20"/>
        </w:rPr>
        <w:lastRenderedPageBreak/>
        <w:t xml:space="preserve">Οι συμμετέχοντες θα πρέπει να διαθέτουν αποδεδειγμένη εμπειρία στην ανάπτυξη Συστημάτων Ποιότητας σύμφωνα με το πρότυπο ISO 9001:2015 σε δέκα τουλάχιστον Τμήματα του Δημόσιου Τομέα </w:t>
      </w:r>
    </w:p>
    <w:p w:rsidR="00497108" w:rsidRPr="00497108" w:rsidRDefault="00497108" w:rsidP="00497108">
      <w:pPr>
        <w:spacing w:line="360" w:lineRule="auto"/>
        <w:ind w:left="720"/>
        <w:jc w:val="both"/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</w:pPr>
      <w:r w:rsidRPr="00497108">
        <w:rPr>
          <w:rFonts w:ascii="Century Gothic" w:eastAsia="Times New Roman" w:hAnsi="Century Gothic" w:cs="Times New Roman"/>
          <w:sz w:val="20"/>
          <w:szCs w:val="20"/>
        </w:rPr>
        <w:t>Η εμπειρία θα πρέπει να αποδειχθεί με επισύναψη αντίστοιχων βεβαιώσεων εκτέλεσης έργου που θα έχει συνταχθεί από αρμόδιο πρόσωπο του Φορέα Ανάθεσης, ο οποίος θα έχει ολοκληρώσει τη διαδικασία πιστοποίησης από φορέα πιστοποίησης</w:t>
      </w:r>
    </w:p>
    <w:p w:rsidR="00497108" w:rsidRPr="00497108" w:rsidRDefault="00497108" w:rsidP="00497108">
      <w:pPr>
        <w:jc w:val="both"/>
        <w:rPr>
          <w:rFonts w:ascii="Century Gothic" w:eastAsia="Times New Roman" w:hAnsi="Century Gothic" w:cs="Times New Roman"/>
          <w:b/>
          <w:noProof/>
          <w:sz w:val="20"/>
          <w:szCs w:val="20"/>
        </w:rPr>
      </w:pPr>
    </w:p>
    <w:p w:rsidR="00497108" w:rsidRPr="00497108" w:rsidRDefault="00497108" w:rsidP="00497108">
      <w:pPr>
        <w:jc w:val="both"/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</w:pPr>
      <w:r w:rsidRPr="00497108">
        <w:rPr>
          <w:rFonts w:ascii="Century Gothic" w:eastAsia="Times New Roman" w:hAnsi="Century Gothic" w:cs="Times New Roman"/>
          <w:b/>
          <w:noProof/>
          <w:color w:val="0000FF"/>
          <w:sz w:val="20"/>
          <w:szCs w:val="20"/>
          <w:u w:val="single"/>
        </w:rPr>
        <w:t>5. Κόστος Έργου</w:t>
      </w:r>
    </w:p>
    <w:p w:rsidR="00497108" w:rsidRPr="00497108" w:rsidRDefault="00497108" w:rsidP="00497108">
      <w:pPr>
        <w:ind w:left="567"/>
        <w:rPr>
          <w:rFonts w:ascii="Century Gothic" w:eastAsia="Times New Roman" w:hAnsi="Century Gothic" w:cs="Times New Roman"/>
          <w:noProof/>
          <w:sz w:val="20"/>
          <w:szCs w:val="20"/>
        </w:rPr>
      </w:pPr>
    </w:p>
    <w:p w:rsidR="00497108" w:rsidRPr="00497108" w:rsidRDefault="00497108" w:rsidP="00497108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b/>
          <w:noProof/>
          <w:sz w:val="20"/>
          <w:szCs w:val="20"/>
        </w:rPr>
        <w:tab/>
      </w:r>
      <w:r w:rsidRPr="00497108">
        <w:rPr>
          <w:rFonts w:ascii="Century Gothic" w:eastAsia="Times New Roman" w:hAnsi="Century Gothic" w:cs="Times New Roman"/>
          <w:sz w:val="20"/>
          <w:szCs w:val="20"/>
        </w:rPr>
        <w:t xml:space="preserve">Το κόστος για το προαναφερόμενο έργο, θα ανέρχεται σε </w:t>
      </w:r>
      <w:r w:rsidR="00AB70F8">
        <w:rPr>
          <w:rFonts w:ascii="Century Gothic" w:eastAsia="Times New Roman" w:hAnsi="Century Gothic" w:cs="Times New Roman"/>
          <w:sz w:val="20"/>
          <w:szCs w:val="20"/>
        </w:rPr>
        <w:t>4</w:t>
      </w:r>
      <w:r w:rsidRPr="00DC0811">
        <w:rPr>
          <w:rFonts w:ascii="Century Gothic" w:eastAsia="Times New Roman" w:hAnsi="Century Gothic" w:cs="Times New Roman"/>
          <w:sz w:val="20"/>
          <w:szCs w:val="20"/>
        </w:rPr>
        <w:t>000 Ευρώ</w:t>
      </w:r>
      <w:r w:rsidRPr="00497108">
        <w:rPr>
          <w:rFonts w:ascii="Century Gothic" w:eastAsia="Times New Roman" w:hAnsi="Century Gothic" w:cs="Times New Roman"/>
          <w:sz w:val="20"/>
          <w:szCs w:val="20"/>
        </w:rPr>
        <w:t>, πλέον του νόμιμου Φ.Π.Α. 24%</w:t>
      </w:r>
      <w:r w:rsidR="00AB70F8">
        <w:rPr>
          <w:rFonts w:ascii="Century Gothic" w:eastAsia="Times New Roman" w:hAnsi="Century Gothic" w:cs="Times New Roman"/>
          <w:sz w:val="20"/>
          <w:szCs w:val="20"/>
        </w:rPr>
        <w:t>, για τα έτη 2026 και 2027.</w:t>
      </w:r>
    </w:p>
    <w:p w:rsidR="00497108" w:rsidRDefault="00497108" w:rsidP="00497108">
      <w:pPr>
        <w:spacing w:line="360" w:lineRule="auto"/>
        <w:ind w:firstLine="720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497108">
        <w:rPr>
          <w:rFonts w:ascii="Century Gothic" w:eastAsia="Times New Roman" w:hAnsi="Century Gothic" w:cs="Times New Roman"/>
          <w:sz w:val="20"/>
          <w:szCs w:val="20"/>
        </w:rPr>
        <w:t>Στην ανωτέρω τιμή συμπεριλαμβάνονται τα οδοιπορικά έξοδα και όλες οι κρατήσεις και οι νόμιμες επιβαρύνσεις (κρατήσεις υπέρ Δημοσίου και Τρίτων κλπ.)</w:t>
      </w:r>
    </w:p>
    <w:p w:rsidR="00AB70F8" w:rsidRPr="00497108" w:rsidRDefault="00AB70F8" w:rsidP="00497108">
      <w:pPr>
        <w:spacing w:line="360" w:lineRule="auto"/>
        <w:ind w:firstLine="720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Η 1</w:t>
      </w:r>
      <w:r w:rsidRPr="00AB70F8">
        <w:rPr>
          <w:rFonts w:ascii="Century Gothic" w:eastAsia="Times New Roman" w:hAnsi="Century Gothic" w:cs="Times New Roman"/>
          <w:sz w:val="20"/>
          <w:szCs w:val="20"/>
          <w:vertAlign w:val="superscript"/>
        </w:rPr>
        <w:t>η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κοστολόγηση θα γίνει με το πέρας της 1</w:t>
      </w:r>
      <w:r w:rsidRPr="00AB70F8">
        <w:rPr>
          <w:rFonts w:ascii="Century Gothic" w:eastAsia="Times New Roman" w:hAnsi="Century Gothic" w:cs="Times New Roman"/>
          <w:sz w:val="20"/>
          <w:szCs w:val="20"/>
          <w:vertAlign w:val="superscript"/>
        </w:rPr>
        <w:t>ης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Επιθεώρησης από το Φορέα Πιστοποίησης το 2026 και η 2</w:t>
      </w:r>
      <w:r w:rsidRPr="00AB70F8">
        <w:rPr>
          <w:rFonts w:ascii="Century Gothic" w:eastAsia="Times New Roman" w:hAnsi="Century Gothic" w:cs="Times New Roman"/>
          <w:sz w:val="20"/>
          <w:szCs w:val="20"/>
          <w:vertAlign w:val="superscript"/>
        </w:rPr>
        <w:t>η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κοστολόγηση μετά τη διεξαγωγή της 2</w:t>
      </w:r>
      <w:r w:rsidRPr="00AB70F8">
        <w:rPr>
          <w:rFonts w:ascii="Century Gothic" w:eastAsia="Times New Roman" w:hAnsi="Century Gothic" w:cs="Times New Roman"/>
          <w:sz w:val="20"/>
          <w:szCs w:val="20"/>
          <w:vertAlign w:val="superscript"/>
        </w:rPr>
        <w:t>ης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Επιθεώρησης το 2027.</w:t>
      </w:r>
    </w:p>
    <w:p w:rsidR="00497108" w:rsidRPr="00497108" w:rsidRDefault="00497108" w:rsidP="00497108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</w:p>
    <w:p w:rsidR="00497108" w:rsidRPr="00497108" w:rsidRDefault="00497108" w:rsidP="00497108">
      <w:pPr>
        <w:jc w:val="both"/>
        <w:rPr>
          <w:rFonts w:ascii="Century Gothic" w:eastAsia="Times New Roman" w:hAnsi="Century Gothic" w:cs="Times New Roman"/>
          <w:b/>
          <w:noProof/>
          <w:sz w:val="20"/>
          <w:szCs w:val="20"/>
        </w:rPr>
      </w:pPr>
    </w:p>
    <w:p w:rsidR="00E01C8F" w:rsidRPr="00E01C8F" w:rsidRDefault="00E01C8F" w:rsidP="00E01C8F">
      <w:pPr>
        <w:spacing w:before="100" w:beforeAutospacing="1" w:after="100" w:afterAutospacing="1"/>
      </w:pPr>
    </w:p>
    <w:p w:rsidR="006A2F62" w:rsidRDefault="006A2F62"/>
    <w:sectPr w:rsidR="006A2F62" w:rsidSect="00851F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15836"/>
    <w:multiLevelType w:val="multilevel"/>
    <w:tmpl w:val="A2FC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69190C"/>
    <w:multiLevelType w:val="hybridMultilevel"/>
    <w:tmpl w:val="E7D67B84"/>
    <w:lvl w:ilvl="0" w:tplc="CFBAC23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b w:val="0"/>
        <w:color w:val="auto"/>
        <w:u w:val="no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714AFE"/>
    <w:multiLevelType w:val="multilevel"/>
    <w:tmpl w:val="52D0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C596780"/>
    <w:multiLevelType w:val="hybridMultilevel"/>
    <w:tmpl w:val="FF609CA6"/>
    <w:lvl w:ilvl="0" w:tplc="83C231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1C8F"/>
    <w:rsid w:val="00181D52"/>
    <w:rsid w:val="00323C55"/>
    <w:rsid w:val="00497108"/>
    <w:rsid w:val="005E186D"/>
    <w:rsid w:val="005F1E22"/>
    <w:rsid w:val="006A2F62"/>
    <w:rsid w:val="00851FE5"/>
    <w:rsid w:val="009502BF"/>
    <w:rsid w:val="00972265"/>
    <w:rsid w:val="00AB70F8"/>
    <w:rsid w:val="00CB4030"/>
    <w:rsid w:val="00DA2AC4"/>
    <w:rsid w:val="00DC0811"/>
    <w:rsid w:val="00E01C8F"/>
    <w:rsid w:val="00E96DAC"/>
    <w:rsid w:val="00EA3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8F"/>
    <w:pPr>
      <w:spacing w:after="0" w:line="240" w:lineRule="auto"/>
    </w:pPr>
    <w:rPr>
      <w:rFonts w:ascii="Calibri" w:hAnsi="Calibri" w:cs="Calibri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3472801344129886325msolistparagraph">
    <w:name w:val="m_3472801344129886325msolistparagraph"/>
    <w:basedOn w:val="a"/>
    <w:rsid w:val="00E01C8F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E01C8F"/>
    <w:pPr>
      <w:ind w:left="720"/>
      <w:contextualSpacing/>
    </w:pPr>
  </w:style>
  <w:style w:type="paragraph" w:styleId="a4">
    <w:name w:val="Body Text"/>
    <w:basedOn w:val="a"/>
    <w:link w:val="Char"/>
    <w:uiPriority w:val="99"/>
    <w:semiHidden/>
    <w:unhideWhenUsed/>
    <w:rsid w:val="00497108"/>
    <w:pPr>
      <w:spacing w:after="120"/>
    </w:pPr>
  </w:style>
  <w:style w:type="character" w:customStyle="1" w:styleId="Char">
    <w:name w:val="Σώμα κειμένου Char"/>
    <w:basedOn w:val="a0"/>
    <w:link w:val="a4"/>
    <w:uiPriority w:val="99"/>
    <w:semiHidden/>
    <w:rsid w:val="00497108"/>
    <w:rPr>
      <w:rFonts w:ascii="Calibri" w:hAnsi="Calibri" w:cs="Calibri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ΚΑΛΛΙΟΠΗ ΔΡΙΤΣΑΚΟΥ</dc:creator>
  <cp:lastModifiedBy>user</cp:lastModifiedBy>
  <cp:revision>2</cp:revision>
  <dcterms:created xsi:type="dcterms:W3CDTF">2026-10-13T09:31:00Z</dcterms:created>
  <dcterms:modified xsi:type="dcterms:W3CDTF">2026-10-13T09:31:00Z</dcterms:modified>
</cp:coreProperties>
</file>