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EC0" w:rsidRPr="00CE1069" w:rsidRDefault="00FB46DE" w:rsidP="00FB46DE">
      <w:pPr>
        <w:spacing w:after="0"/>
        <w:jc w:val="center"/>
        <w:rPr>
          <w:rFonts w:ascii="Arial" w:hAnsi="Arial" w:cs="Arial"/>
          <w:b/>
          <w:bCs/>
          <w:sz w:val="20"/>
          <w:szCs w:val="24"/>
        </w:rPr>
      </w:pPr>
      <w:r w:rsidRPr="00CE1069">
        <w:rPr>
          <w:rFonts w:ascii="Arial" w:hAnsi="Arial" w:cs="Arial"/>
          <w:b/>
          <w:bCs/>
          <w:sz w:val="20"/>
          <w:szCs w:val="24"/>
        </w:rPr>
        <w:t>ΤΕΧΝΙΚΕΣ ΠΡΟΔΙΑΓΡΑΦΕΣ</w:t>
      </w:r>
    </w:p>
    <w:p w:rsidR="00FB46DE" w:rsidRPr="00CE1069" w:rsidRDefault="00FB46DE" w:rsidP="00FB46DE">
      <w:pPr>
        <w:spacing w:after="0"/>
        <w:jc w:val="center"/>
        <w:rPr>
          <w:rFonts w:ascii="Arial" w:hAnsi="Arial" w:cs="Arial"/>
          <w:b/>
          <w:bCs/>
          <w:sz w:val="20"/>
          <w:szCs w:val="24"/>
        </w:rPr>
      </w:pPr>
      <w:r w:rsidRPr="00CE1069">
        <w:rPr>
          <w:rFonts w:ascii="Arial" w:hAnsi="Arial" w:cs="Arial"/>
          <w:b/>
          <w:bCs/>
          <w:sz w:val="20"/>
          <w:szCs w:val="24"/>
        </w:rPr>
        <w:t>ΑΝΑΡΡΟΦΗΣΗΣ ΚΕΝΟΥ ΕΠΙΤΟΙΧΙΑΣ</w:t>
      </w:r>
      <w:r w:rsidR="006D6556" w:rsidRPr="00CE1069">
        <w:rPr>
          <w:rFonts w:ascii="Arial" w:hAnsi="Arial" w:cs="Arial"/>
          <w:b/>
          <w:bCs/>
          <w:sz w:val="20"/>
          <w:szCs w:val="24"/>
        </w:rPr>
        <w:t xml:space="preserve"> 0-</w:t>
      </w:r>
      <w:r w:rsidR="00D51060" w:rsidRPr="00CE1069">
        <w:rPr>
          <w:rFonts w:ascii="Arial" w:hAnsi="Arial" w:cs="Arial"/>
          <w:b/>
          <w:bCs/>
          <w:sz w:val="20"/>
          <w:szCs w:val="24"/>
        </w:rPr>
        <w:t>100</w:t>
      </w:r>
      <w:r w:rsidR="006D6556" w:rsidRPr="00CE1069">
        <w:rPr>
          <w:rFonts w:ascii="Arial" w:hAnsi="Arial" w:cs="Arial"/>
          <w:b/>
          <w:bCs/>
          <w:sz w:val="20"/>
          <w:szCs w:val="24"/>
        </w:rPr>
        <w:t>0</w:t>
      </w:r>
      <w:r w:rsidR="006D6556" w:rsidRPr="00CE1069">
        <w:rPr>
          <w:rFonts w:ascii="Arial" w:hAnsi="Arial" w:cs="Arial"/>
          <w:b/>
          <w:bCs/>
          <w:sz w:val="20"/>
          <w:szCs w:val="24"/>
          <w:lang w:val="en-US"/>
        </w:rPr>
        <w:t>mbar</w:t>
      </w:r>
    </w:p>
    <w:p w:rsidR="0005184E" w:rsidRPr="00CE1069" w:rsidRDefault="0005184E" w:rsidP="00FB46DE">
      <w:pPr>
        <w:spacing w:after="0"/>
        <w:jc w:val="center"/>
        <w:rPr>
          <w:rFonts w:ascii="Arial" w:hAnsi="Arial" w:cs="Arial"/>
          <w:b/>
          <w:bCs/>
          <w:sz w:val="20"/>
          <w:szCs w:val="24"/>
        </w:rPr>
      </w:pPr>
    </w:p>
    <w:p w:rsidR="0066208C" w:rsidRPr="00CE1069" w:rsidRDefault="0066208C" w:rsidP="0069443C">
      <w:pPr>
        <w:pStyle w:val="a3"/>
        <w:numPr>
          <w:ilvl w:val="0"/>
          <w:numId w:val="1"/>
        </w:numPr>
        <w:spacing w:after="0"/>
        <w:ind w:left="-284" w:right="-625" w:hanging="283"/>
        <w:jc w:val="both"/>
        <w:rPr>
          <w:rFonts w:ascii="Arial" w:eastAsia="Times New Roman" w:hAnsi="Arial" w:cs="Arial"/>
          <w:sz w:val="20"/>
          <w:szCs w:val="24"/>
          <w:lang w:eastAsia="el-GR"/>
        </w:rPr>
      </w:pPr>
      <w:r w:rsidRPr="00CE1069">
        <w:rPr>
          <w:rFonts w:ascii="Arial" w:eastAsia="Times New Roman" w:hAnsi="Arial" w:cs="Arial"/>
          <w:sz w:val="20"/>
          <w:szCs w:val="24"/>
          <w:lang w:eastAsia="el-GR"/>
        </w:rPr>
        <w:t>Να είναι κατάλληλη για τη ρύθμιση της στάθμης κενού για</w:t>
      </w:r>
      <w:r w:rsidR="00CE1069">
        <w:rPr>
          <w:rFonts w:ascii="Arial" w:eastAsia="Times New Roman" w:hAnsi="Arial" w:cs="Arial"/>
          <w:sz w:val="20"/>
          <w:szCs w:val="24"/>
          <w:lang w:eastAsia="el-GR"/>
        </w:rPr>
        <w:t xml:space="preserve"> </w:t>
      </w:r>
      <w:r w:rsidRPr="00CE1069">
        <w:rPr>
          <w:rFonts w:ascii="Arial" w:eastAsia="Times New Roman" w:hAnsi="Arial" w:cs="Arial"/>
          <w:sz w:val="20"/>
          <w:szCs w:val="24"/>
          <w:lang w:eastAsia="el-GR"/>
        </w:rPr>
        <w:t>ενδοκοιλιακή αναρρόφηση</w:t>
      </w:r>
    </w:p>
    <w:p w:rsidR="00FB46DE" w:rsidRPr="00CE1069" w:rsidRDefault="0069443C" w:rsidP="0069443C">
      <w:pPr>
        <w:pStyle w:val="a3"/>
        <w:numPr>
          <w:ilvl w:val="0"/>
          <w:numId w:val="1"/>
        </w:numPr>
        <w:spacing w:after="0"/>
        <w:ind w:left="-284" w:right="-625" w:hanging="283"/>
        <w:jc w:val="both"/>
        <w:rPr>
          <w:rFonts w:ascii="Arial" w:eastAsia="Times New Roman" w:hAnsi="Arial" w:cs="Arial"/>
          <w:sz w:val="20"/>
          <w:szCs w:val="24"/>
          <w:lang w:eastAsia="el-GR"/>
        </w:rPr>
      </w:pPr>
      <w:r w:rsidRPr="00CE1069">
        <w:rPr>
          <w:rFonts w:ascii="Arial" w:eastAsia="Times New Roman" w:hAnsi="Arial" w:cs="Arial"/>
          <w:sz w:val="20"/>
          <w:szCs w:val="24"/>
          <w:lang w:eastAsia="el-GR"/>
        </w:rPr>
        <w:t>Να δ</w:t>
      </w:r>
      <w:r w:rsidR="00FB46DE" w:rsidRPr="00CE1069">
        <w:rPr>
          <w:rFonts w:ascii="Arial" w:eastAsia="Times New Roman" w:hAnsi="Arial" w:cs="Arial"/>
          <w:sz w:val="20"/>
          <w:szCs w:val="24"/>
          <w:lang w:eastAsia="el-GR"/>
        </w:rPr>
        <w:t>ιατίθεται σε διάφορα χρώματα κατόπιν παραγγελίας.</w:t>
      </w:r>
    </w:p>
    <w:p w:rsidR="00FB46DE" w:rsidRPr="00CE1069" w:rsidRDefault="0069443C" w:rsidP="0069443C">
      <w:pPr>
        <w:pStyle w:val="a3"/>
        <w:numPr>
          <w:ilvl w:val="0"/>
          <w:numId w:val="1"/>
        </w:numPr>
        <w:spacing w:after="0"/>
        <w:ind w:left="-284" w:right="-625" w:hanging="283"/>
        <w:jc w:val="both"/>
        <w:rPr>
          <w:rFonts w:ascii="Arial" w:hAnsi="Arial" w:cs="Arial"/>
          <w:sz w:val="20"/>
          <w:szCs w:val="24"/>
        </w:rPr>
      </w:pPr>
      <w:r w:rsidRPr="00CE1069">
        <w:rPr>
          <w:rFonts w:ascii="Arial" w:hAnsi="Arial" w:cs="Arial"/>
          <w:sz w:val="20"/>
          <w:szCs w:val="24"/>
        </w:rPr>
        <w:t>Να προστατεύεται από συμπαγές περίβλημα</w:t>
      </w:r>
      <w:r w:rsidR="0066208C" w:rsidRPr="00CE1069">
        <w:rPr>
          <w:rFonts w:ascii="Arial" w:hAnsi="Arial" w:cs="Arial"/>
          <w:sz w:val="20"/>
          <w:szCs w:val="24"/>
        </w:rPr>
        <w:t>.</w:t>
      </w:r>
    </w:p>
    <w:p w:rsidR="006D6556" w:rsidRPr="00CE1069" w:rsidRDefault="0069443C" w:rsidP="0069443C">
      <w:pPr>
        <w:pStyle w:val="a3"/>
        <w:numPr>
          <w:ilvl w:val="0"/>
          <w:numId w:val="1"/>
        </w:numPr>
        <w:spacing w:after="0"/>
        <w:ind w:left="-284" w:right="-625" w:hanging="283"/>
        <w:jc w:val="both"/>
        <w:rPr>
          <w:rFonts w:ascii="Arial" w:hAnsi="Arial" w:cs="Arial"/>
          <w:sz w:val="20"/>
          <w:szCs w:val="24"/>
        </w:rPr>
      </w:pPr>
      <w:r w:rsidRPr="00CE1069">
        <w:rPr>
          <w:rFonts w:ascii="Arial" w:hAnsi="Arial" w:cs="Arial"/>
          <w:sz w:val="20"/>
          <w:szCs w:val="24"/>
        </w:rPr>
        <w:t>Να διαθέτει μανόμετρο κενού 0 έως -</w:t>
      </w:r>
      <w:r w:rsidR="00D51060" w:rsidRPr="00CE1069">
        <w:rPr>
          <w:rFonts w:ascii="Arial" w:hAnsi="Arial" w:cs="Arial"/>
          <w:sz w:val="20"/>
          <w:szCs w:val="24"/>
        </w:rPr>
        <w:t>1.000</w:t>
      </w:r>
      <w:r w:rsidRPr="00CE1069">
        <w:rPr>
          <w:rFonts w:ascii="Arial" w:hAnsi="Arial" w:cs="Arial"/>
          <w:sz w:val="20"/>
          <w:szCs w:val="24"/>
        </w:rPr>
        <w:t>mbar με περιστροφικό ρυθμιστή της έντασης κενού από 0 έως -</w:t>
      </w:r>
      <w:r w:rsidR="00D51060" w:rsidRPr="00CE1069">
        <w:rPr>
          <w:rFonts w:ascii="Arial" w:hAnsi="Arial" w:cs="Arial"/>
          <w:sz w:val="20"/>
          <w:szCs w:val="24"/>
        </w:rPr>
        <w:t>1.000</w:t>
      </w:r>
      <w:r w:rsidRPr="00CE1069">
        <w:rPr>
          <w:rFonts w:ascii="Arial" w:hAnsi="Arial" w:cs="Arial"/>
          <w:sz w:val="20"/>
          <w:szCs w:val="24"/>
        </w:rPr>
        <w:t xml:space="preserve">mbar. </w:t>
      </w:r>
    </w:p>
    <w:p w:rsidR="00577C26" w:rsidRPr="00CE1069" w:rsidRDefault="00577C26" w:rsidP="0069443C">
      <w:pPr>
        <w:pStyle w:val="a3"/>
        <w:numPr>
          <w:ilvl w:val="0"/>
          <w:numId w:val="1"/>
        </w:numPr>
        <w:spacing w:after="0"/>
        <w:ind w:left="-284" w:right="-625" w:hanging="283"/>
        <w:jc w:val="both"/>
        <w:rPr>
          <w:rFonts w:ascii="Arial" w:hAnsi="Arial" w:cs="Arial"/>
          <w:sz w:val="20"/>
          <w:szCs w:val="24"/>
        </w:rPr>
      </w:pPr>
      <w:r w:rsidRPr="00CE1069">
        <w:rPr>
          <w:rFonts w:ascii="Arial" w:hAnsi="Arial" w:cs="Arial"/>
          <w:sz w:val="20"/>
          <w:szCs w:val="24"/>
        </w:rPr>
        <w:t xml:space="preserve">Το μανόμετρο κενού να είναι κατηγορίας ακρίβειας </w:t>
      </w:r>
      <w:r w:rsidRPr="00CE1069">
        <w:rPr>
          <w:rFonts w:ascii="Arial" w:hAnsi="Arial" w:cs="Arial"/>
          <w:sz w:val="20"/>
          <w:szCs w:val="24"/>
          <w:lang w:val="en-US"/>
        </w:rPr>
        <w:t>Class</w:t>
      </w:r>
      <w:r w:rsidRPr="00CE1069">
        <w:rPr>
          <w:rFonts w:ascii="Arial" w:hAnsi="Arial" w:cs="Arial"/>
          <w:sz w:val="20"/>
          <w:szCs w:val="24"/>
        </w:rPr>
        <w:t>:1</w:t>
      </w:r>
      <w:r w:rsidR="00D51060" w:rsidRPr="00CE1069">
        <w:rPr>
          <w:rFonts w:ascii="Arial" w:hAnsi="Arial" w:cs="Arial"/>
          <w:sz w:val="20"/>
          <w:szCs w:val="24"/>
        </w:rPr>
        <w:t>.</w:t>
      </w:r>
      <w:r w:rsidRPr="00CE1069">
        <w:rPr>
          <w:rFonts w:ascii="Arial" w:hAnsi="Arial" w:cs="Arial"/>
          <w:sz w:val="20"/>
          <w:szCs w:val="24"/>
        </w:rPr>
        <w:t>6</w:t>
      </w:r>
    </w:p>
    <w:p w:rsidR="0069443C" w:rsidRPr="00CE1069" w:rsidRDefault="0069443C" w:rsidP="0069443C">
      <w:pPr>
        <w:pStyle w:val="a3"/>
        <w:numPr>
          <w:ilvl w:val="0"/>
          <w:numId w:val="1"/>
        </w:numPr>
        <w:spacing w:after="0"/>
        <w:ind w:left="-284" w:right="-625" w:hanging="283"/>
        <w:jc w:val="both"/>
        <w:rPr>
          <w:rFonts w:ascii="Arial" w:hAnsi="Arial" w:cs="Arial"/>
          <w:sz w:val="20"/>
          <w:szCs w:val="24"/>
        </w:rPr>
      </w:pPr>
      <w:r w:rsidRPr="00CE1069">
        <w:rPr>
          <w:rFonts w:ascii="Arial" w:hAnsi="Arial" w:cs="Arial"/>
          <w:sz w:val="20"/>
          <w:szCs w:val="24"/>
        </w:rPr>
        <w:t xml:space="preserve">Η αναρροφητική ικανότητα στο μέγιστο κενό </w:t>
      </w:r>
      <w:r w:rsidR="006D6556" w:rsidRPr="00CE1069">
        <w:rPr>
          <w:rFonts w:ascii="Arial" w:hAnsi="Arial" w:cs="Arial"/>
          <w:sz w:val="20"/>
          <w:szCs w:val="24"/>
        </w:rPr>
        <w:t xml:space="preserve">να </w:t>
      </w:r>
      <w:r w:rsidRPr="00CE1069">
        <w:rPr>
          <w:rFonts w:ascii="Arial" w:hAnsi="Arial" w:cs="Arial"/>
          <w:sz w:val="20"/>
          <w:szCs w:val="24"/>
        </w:rPr>
        <w:t xml:space="preserve">είναι </w:t>
      </w:r>
      <w:r w:rsidR="006D6556" w:rsidRPr="00CE1069">
        <w:rPr>
          <w:rFonts w:ascii="Arial" w:hAnsi="Arial" w:cs="Arial"/>
          <w:sz w:val="20"/>
          <w:szCs w:val="24"/>
        </w:rPr>
        <w:t xml:space="preserve">τουλάχιστον </w:t>
      </w:r>
      <w:r w:rsidR="009B339E" w:rsidRPr="00CE1069">
        <w:rPr>
          <w:rFonts w:ascii="Arial" w:hAnsi="Arial" w:cs="Arial"/>
          <w:sz w:val="20"/>
          <w:szCs w:val="24"/>
        </w:rPr>
        <w:t xml:space="preserve">98 </w:t>
      </w:r>
      <w:proofErr w:type="spellStart"/>
      <w:r w:rsidR="009B339E" w:rsidRPr="00CE1069">
        <w:rPr>
          <w:rFonts w:ascii="Arial" w:hAnsi="Arial" w:cs="Arial"/>
          <w:sz w:val="20"/>
          <w:szCs w:val="24"/>
        </w:rPr>
        <w:t>lt</w:t>
      </w:r>
      <w:proofErr w:type="spellEnd"/>
      <w:r w:rsidR="009B339E" w:rsidRPr="00CE1069">
        <w:rPr>
          <w:rFonts w:ascii="Arial" w:hAnsi="Arial" w:cs="Arial"/>
          <w:sz w:val="20"/>
          <w:szCs w:val="24"/>
        </w:rPr>
        <w:t>/</w:t>
      </w:r>
      <w:proofErr w:type="spellStart"/>
      <w:r w:rsidR="009B339E" w:rsidRPr="00CE1069">
        <w:rPr>
          <w:rFonts w:ascii="Arial" w:hAnsi="Arial" w:cs="Arial"/>
          <w:sz w:val="20"/>
          <w:szCs w:val="24"/>
        </w:rPr>
        <w:t>min</w:t>
      </w:r>
      <w:proofErr w:type="spellEnd"/>
      <w:r w:rsidRPr="00CE1069">
        <w:rPr>
          <w:rFonts w:ascii="Arial" w:hAnsi="Arial" w:cs="Arial"/>
          <w:sz w:val="20"/>
          <w:szCs w:val="24"/>
        </w:rPr>
        <w:t>.</w:t>
      </w:r>
    </w:p>
    <w:p w:rsidR="0069443C" w:rsidRPr="00CE1069" w:rsidRDefault="0069443C" w:rsidP="0069443C">
      <w:pPr>
        <w:pStyle w:val="a3"/>
        <w:numPr>
          <w:ilvl w:val="0"/>
          <w:numId w:val="1"/>
        </w:numPr>
        <w:spacing w:after="0"/>
        <w:ind w:left="-284" w:right="-625" w:hanging="283"/>
        <w:jc w:val="both"/>
        <w:rPr>
          <w:rFonts w:ascii="Arial" w:hAnsi="Arial" w:cs="Arial"/>
          <w:sz w:val="20"/>
          <w:szCs w:val="24"/>
        </w:rPr>
      </w:pPr>
      <w:r w:rsidRPr="00CE1069">
        <w:rPr>
          <w:rFonts w:ascii="Arial" w:hAnsi="Arial" w:cs="Arial"/>
          <w:sz w:val="20"/>
          <w:szCs w:val="24"/>
        </w:rPr>
        <w:t>Να Διαθέτει πλευρικό μοχλό για την επιλογή ενός εκ των ακόλουθων τρόπων λειτουργίας:</w:t>
      </w:r>
    </w:p>
    <w:p w:rsidR="0069443C" w:rsidRPr="00CE1069" w:rsidRDefault="0069443C" w:rsidP="0069443C">
      <w:pPr>
        <w:pStyle w:val="a3"/>
        <w:numPr>
          <w:ilvl w:val="0"/>
          <w:numId w:val="4"/>
        </w:numPr>
        <w:spacing w:after="0"/>
        <w:ind w:left="0" w:right="-625" w:hanging="284"/>
        <w:jc w:val="both"/>
        <w:rPr>
          <w:rFonts w:ascii="Arial" w:hAnsi="Arial" w:cs="Arial"/>
          <w:sz w:val="20"/>
          <w:szCs w:val="24"/>
        </w:rPr>
      </w:pPr>
      <w:r w:rsidRPr="00CE1069">
        <w:rPr>
          <w:rFonts w:ascii="Arial" w:hAnsi="Arial" w:cs="Arial"/>
          <w:sz w:val="20"/>
          <w:szCs w:val="24"/>
        </w:rPr>
        <w:t>ON - Πλήρως ανοιχτό (μέγιστη αναρρόφηση)</w:t>
      </w:r>
    </w:p>
    <w:p w:rsidR="0069443C" w:rsidRPr="00CE1069" w:rsidRDefault="0069443C" w:rsidP="0069443C">
      <w:pPr>
        <w:pStyle w:val="a3"/>
        <w:numPr>
          <w:ilvl w:val="0"/>
          <w:numId w:val="4"/>
        </w:numPr>
        <w:spacing w:after="0"/>
        <w:ind w:left="0" w:right="-625" w:hanging="284"/>
        <w:jc w:val="both"/>
        <w:rPr>
          <w:rFonts w:ascii="Arial" w:hAnsi="Arial" w:cs="Arial"/>
          <w:sz w:val="20"/>
          <w:szCs w:val="24"/>
        </w:rPr>
      </w:pPr>
      <w:r w:rsidRPr="00CE1069">
        <w:rPr>
          <w:rFonts w:ascii="Arial" w:hAnsi="Arial" w:cs="Arial"/>
          <w:sz w:val="20"/>
          <w:szCs w:val="24"/>
        </w:rPr>
        <w:t>OFF - Κλειστό (χωρίς αναρρόφηση)</w:t>
      </w:r>
    </w:p>
    <w:p w:rsidR="0069443C" w:rsidRPr="00CE1069" w:rsidRDefault="0069443C" w:rsidP="0069443C">
      <w:pPr>
        <w:pStyle w:val="a3"/>
        <w:numPr>
          <w:ilvl w:val="0"/>
          <w:numId w:val="4"/>
        </w:numPr>
        <w:spacing w:after="0"/>
        <w:ind w:left="0" w:right="-625" w:hanging="284"/>
        <w:jc w:val="both"/>
        <w:rPr>
          <w:rFonts w:ascii="Arial" w:hAnsi="Arial" w:cs="Arial"/>
          <w:sz w:val="20"/>
          <w:szCs w:val="24"/>
        </w:rPr>
      </w:pPr>
      <w:r w:rsidRPr="00CE1069">
        <w:rPr>
          <w:rFonts w:ascii="Arial" w:hAnsi="Arial" w:cs="Arial"/>
          <w:sz w:val="20"/>
          <w:szCs w:val="24"/>
        </w:rPr>
        <w:t xml:space="preserve">REG - Ρύθμιση αναρρόφησης μέσω του περιστροφικού ρυθμιστή έντασης κενού </w:t>
      </w:r>
    </w:p>
    <w:p w:rsidR="0069443C" w:rsidRPr="00CE1069" w:rsidRDefault="0069443C" w:rsidP="0069443C">
      <w:pPr>
        <w:pStyle w:val="a3"/>
        <w:numPr>
          <w:ilvl w:val="0"/>
          <w:numId w:val="1"/>
        </w:numPr>
        <w:spacing w:after="0"/>
        <w:ind w:left="-284" w:right="-625" w:hanging="283"/>
        <w:jc w:val="both"/>
        <w:rPr>
          <w:rFonts w:ascii="Arial" w:hAnsi="Arial" w:cs="Arial"/>
          <w:sz w:val="20"/>
          <w:szCs w:val="24"/>
        </w:rPr>
      </w:pPr>
      <w:r w:rsidRPr="00CE1069">
        <w:rPr>
          <w:rFonts w:ascii="Arial" w:hAnsi="Arial" w:cs="Arial"/>
          <w:sz w:val="20"/>
          <w:szCs w:val="24"/>
        </w:rPr>
        <w:t xml:space="preserve">Να συνδέεται απευθείας στην κεντρική λήψη κενού </w:t>
      </w:r>
      <w:proofErr w:type="spellStart"/>
      <w:r w:rsidRPr="00CE1069">
        <w:rPr>
          <w:rFonts w:ascii="Arial" w:hAnsi="Arial" w:cs="Arial"/>
          <w:sz w:val="20"/>
          <w:szCs w:val="24"/>
        </w:rPr>
        <w:t>AFNORτου</w:t>
      </w:r>
      <w:proofErr w:type="spellEnd"/>
      <w:r w:rsidRPr="00CE1069">
        <w:rPr>
          <w:rFonts w:ascii="Arial" w:hAnsi="Arial" w:cs="Arial"/>
          <w:sz w:val="20"/>
          <w:szCs w:val="24"/>
        </w:rPr>
        <w:t xml:space="preserve"> νοσοκομείου μέσω κατάλληλου συνδέσμου</w:t>
      </w:r>
      <w:r w:rsidR="006D6556" w:rsidRPr="00CE1069">
        <w:rPr>
          <w:rFonts w:ascii="Arial" w:hAnsi="Arial" w:cs="Arial"/>
          <w:sz w:val="20"/>
          <w:szCs w:val="24"/>
        </w:rPr>
        <w:t>.</w:t>
      </w:r>
    </w:p>
    <w:p w:rsidR="006D6556" w:rsidRPr="00CE1069" w:rsidRDefault="006D6556" w:rsidP="006D6556">
      <w:pPr>
        <w:pStyle w:val="a3"/>
        <w:numPr>
          <w:ilvl w:val="0"/>
          <w:numId w:val="1"/>
        </w:numPr>
        <w:spacing w:after="0"/>
        <w:ind w:left="-284" w:right="-625" w:hanging="283"/>
        <w:jc w:val="both"/>
        <w:rPr>
          <w:rFonts w:ascii="Arial" w:hAnsi="Arial" w:cs="Arial"/>
          <w:sz w:val="20"/>
          <w:szCs w:val="24"/>
        </w:rPr>
      </w:pPr>
      <w:r w:rsidRPr="00CE1069">
        <w:rPr>
          <w:rFonts w:ascii="Arial" w:hAnsi="Arial" w:cs="Arial"/>
          <w:sz w:val="20"/>
          <w:szCs w:val="24"/>
        </w:rPr>
        <w:t>Να διαθέτει σήμανση χαραγμένη με λέιζερ του κωδικού προϊόντος, της παρτίδας παραγωγής, και της ημερομηνίας παραγωγής (μήνας και έτος).</w:t>
      </w:r>
    </w:p>
    <w:p w:rsidR="00714212" w:rsidRPr="00CE1069" w:rsidRDefault="006D6556" w:rsidP="003011F3">
      <w:pPr>
        <w:pStyle w:val="a3"/>
        <w:numPr>
          <w:ilvl w:val="0"/>
          <w:numId w:val="1"/>
        </w:numPr>
        <w:spacing w:after="0"/>
        <w:ind w:left="-284" w:right="-625" w:hanging="425"/>
        <w:jc w:val="both"/>
        <w:rPr>
          <w:rFonts w:ascii="Arial" w:hAnsi="Arial" w:cs="Arial"/>
          <w:sz w:val="20"/>
          <w:szCs w:val="24"/>
        </w:rPr>
      </w:pPr>
      <w:r w:rsidRPr="00CE1069">
        <w:rPr>
          <w:rFonts w:ascii="Arial" w:hAnsi="Arial" w:cs="Arial"/>
          <w:sz w:val="20"/>
          <w:szCs w:val="24"/>
        </w:rPr>
        <w:t xml:space="preserve">Να συνοδεύεται από σύστημα ασφαλείας αυτόματο σε περίπτωση υπερχείλισης με φιάλη 500cc από ανθεκτικό </w:t>
      </w:r>
      <w:proofErr w:type="spellStart"/>
      <w:r w:rsidRPr="00CE1069">
        <w:rPr>
          <w:rFonts w:ascii="Arial" w:hAnsi="Arial" w:cs="Arial"/>
          <w:sz w:val="20"/>
          <w:szCs w:val="24"/>
        </w:rPr>
        <w:t>πολυκαρβονικό</w:t>
      </w:r>
      <w:proofErr w:type="spellEnd"/>
      <w:r w:rsidRPr="00CE1069">
        <w:rPr>
          <w:rFonts w:ascii="Arial" w:hAnsi="Arial" w:cs="Arial"/>
          <w:sz w:val="20"/>
          <w:szCs w:val="24"/>
        </w:rPr>
        <w:t xml:space="preserve"> υλικό και μηχανισμό ασφαλείας στο καπάκι για την αποφυγή επιστροφής των εκκριμάτων στην κεντρική παροχή, </w:t>
      </w:r>
      <w:proofErr w:type="spellStart"/>
      <w:r w:rsidRPr="00CE1069">
        <w:rPr>
          <w:rFonts w:ascii="Arial" w:hAnsi="Arial" w:cs="Arial"/>
          <w:sz w:val="20"/>
          <w:szCs w:val="24"/>
        </w:rPr>
        <w:t>αποστειρώσιμο</w:t>
      </w:r>
      <w:proofErr w:type="spellEnd"/>
      <w:r w:rsidRPr="00CE1069">
        <w:rPr>
          <w:rFonts w:ascii="Arial" w:hAnsi="Arial" w:cs="Arial"/>
          <w:sz w:val="20"/>
          <w:szCs w:val="24"/>
        </w:rPr>
        <w:t xml:space="preserve"> σε κλίβανο. Να διαθέτει ένδειξη χωρητικότητας σε κλιμακωτή κλίμακα και εύκολη σύνδεση με την αναρρόφηση χρησιμοποιώντας το ένα μόνο χέρι.</w:t>
      </w:r>
      <w:r w:rsidR="00714212" w:rsidRPr="00CE1069">
        <w:rPr>
          <w:rFonts w:ascii="Arial" w:hAnsi="Arial" w:cs="Arial"/>
          <w:sz w:val="20"/>
          <w:szCs w:val="24"/>
        </w:rPr>
        <w:t xml:space="preserve">Να υπάρχει δυνατότητα επιλογής </w:t>
      </w:r>
      <w:r w:rsidR="00D51060" w:rsidRPr="00CE1069">
        <w:rPr>
          <w:rFonts w:ascii="Arial" w:hAnsi="Arial" w:cs="Arial"/>
          <w:sz w:val="20"/>
          <w:szCs w:val="24"/>
        </w:rPr>
        <w:t xml:space="preserve">του </w:t>
      </w:r>
      <w:r w:rsidR="00063333" w:rsidRPr="00CE1069">
        <w:rPr>
          <w:rFonts w:ascii="Arial" w:hAnsi="Arial" w:cs="Arial"/>
          <w:sz w:val="20"/>
          <w:szCs w:val="24"/>
        </w:rPr>
        <w:t xml:space="preserve">συστήματος </w:t>
      </w:r>
      <w:r w:rsidR="00D51060" w:rsidRPr="00CE1069">
        <w:rPr>
          <w:rFonts w:ascii="Arial" w:hAnsi="Arial" w:cs="Arial"/>
          <w:sz w:val="20"/>
          <w:szCs w:val="24"/>
        </w:rPr>
        <w:t>ασφάλειας και</w:t>
      </w:r>
      <w:r w:rsidR="00063333" w:rsidRPr="00CE1069">
        <w:rPr>
          <w:rFonts w:ascii="Arial" w:hAnsi="Arial" w:cs="Arial"/>
          <w:sz w:val="20"/>
          <w:szCs w:val="24"/>
        </w:rPr>
        <w:t xml:space="preserve"> με φιάλη 150</w:t>
      </w:r>
      <w:r w:rsidR="00063333" w:rsidRPr="00CE1069">
        <w:rPr>
          <w:rFonts w:ascii="Arial" w:hAnsi="Arial" w:cs="Arial"/>
          <w:sz w:val="20"/>
          <w:szCs w:val="24"/>
          <w:lang w:val="en-US"/>
        </w:rPr>
        <w:t>cc</w:t>
      </w:r>
      <w:r w:rsidR="00D51060" w:rsidRPr="00CE1069">
        <w:rPr>
          <w:rFonts w:ascii="Arial" w:hAnsi="Arial" w:cs="Arial"/>
          <w:sz w:val="20"/>
          <w:szCs w:val="24"/>
        </w:rPr>
        <w:t>.</w:t>
      </w:r>
    </w:p>
    <w:p w:rsidR="006D6556" w:rsidRPr="00CE1069" w:rsidRDefault="006D6556" w:rsidP="00577C26">
      <w:pPr>
        <w:pStyle w:val="a3"/>
        <w:numPr>
          <w:ilvl w:val="0"/>
          <w:numId w:val="1"/>
        </w:numPr>
        <w:spacing w:after="0"/>
        <w:ind w:left="-284" w:right="-625" w:hanging="425"/>
        <w:jc w:val="both"/>
        <w:rPr>
          <w:rFonts w:ascii="Arial" w:hAnsi="Arial" w:cs="Arial"/>
          <w:sz w:val="20"/>
          <w:szCs w:val="24"/>
        </w:rPr>
      </w:pPr>
      <w:r w:rsidRPr="00CE1069">
        <w:rPr>
          <w:rFonts w:ascii="Arial" w:hAnsi="Arial" w:cs="Arial"/>
          <w:sz w:val="20"/>
          <w:szCs w:val="24"/>
        </w:rPr>
        <w:t xml:space="preserve">Να διαθέτει </w:t>
      </w:r>
      <w:proofErr w:type="spellStart"/>
      <w:r w:rsidRPr="00CE1069">
        <w:rPr>
          <w:rFonts w:ascii="Arial" w:hAnsi="Arial" w:cs="Arial"/>
          <w:sz w:val="20"/>
          <w:szCs w:val="24"/>
        </w:rPr>
        <w:t>αντιμικροβιολογικό</w:t>
      </w:r>
      <w:proofErr w:type="spellEnd"/>
      <w:r w:rsidRPr="00CE1069">
        <w:rPr>
          <w:rFonts w:ascii="Arial" w:hAnsi="Arial" w:cs="Arial"/>
          <w:sz w:val="20"/>
          <w:szCs w:val="24"/>
        </w:rPr>
        <w:t xml:space="preserve"> φίλτρο στο καπάκι της φιάλης υπερχείλισης για την προστασία του χειριστή,  το οποίο να αποτελείται από μεμβράνη κατασκευασμένη από στρώμα ινών γυαλιού με </w:t>
      </w:r>
      <w:proofErr w:type="spellStart"/>
      <w:r w:rsidRPr="00CE1069">
        <w:rPr>
          <w:rFonts w:ascii="Arial" w:hAnsi="Arial" w:cs="Arial"/>
          <w:sz w:val="20"/>
          <w:szCs w:val="24"/>
        </w:rPr>
        <w:t>αντιβακτηριακή</w:t>
      </w:r>
      <w:proofErr w:type="spellEnd"/>
      <w:r w:rsidRPr="00CE1069">
        <w:rPr>
          <w:rFonts w:ascii="Arial" w:hAnsi="Arial" w:cs="Arial"/>
          <w:sz w:val="20"/>
          <w:szCs w:val="24"/>
        </w:rPr>
        <w:t xml:space="preserve"> και </w:t>
      </w:r>
      <w:proofErr w:type="spellStart"/>
      <w:r w:rsidRPr="00CE1069">
        <w:rPr>
          <w:rFonts w:ascii="Arial" w:hAnsi="Arial" w:cs="Arial"/>
          <w:sz w:val="20"/>
          <w:szCs w:val="24"/>
        </w:rPr>
        <w:t>αντιική</w:t>
      </w:r>
      <w:proofErr w:type="spellEnd"/>
      <w:r w:rsidRPr="00CE1069">
        <w:rPr>
          <w:rFonts w:ascii="Arial" w:hAnsi="Arial" w:cs="Arial"/>
          <w:sz w:val="20"/>
          <w:szCs w:val="24"/>
        </w:rPr>
        <w:t xml:space="preserve"> επεξεργασία και κέλυφος ειδικά σχεδιασμένο για εύκολη τοποθέτηση, καθώς και για την γρήγορη, ασφαλή και απλή αντικατάσταση του φίλτρου χωρίς να χρειάζεται να ανοιχτεί ή να αφαιρεθεί η φιάλη.</w:t>
      </w:r>
    </w:p>
    <w:p w:rsidR="00713C07" w:rsidRPr="00CE1069" w:rsidRDefault="00713C07" w:rsidP="00577C26">
      <w:pPr>
        <w:pStyle w:val="a3"/>
        <w:numPr>
          <w:ilvl w:val="0"/>
          <w:numId w:val="1"/>
        </w:numPr>
        <w:spacing w:after="0"/>
        <w:ind w:left="-284" w:right="-625" w:hanging="425"/>
        <w:jc w:val="both"/>
        <w:rPr>
          <w:rFonts w:ascii="Arial" w:hAnsi="Arial" w:cs="Arial"/>
          <w:sz w:val="20"/>
          <w:szCs w:val="24"/>
        </w:rPr>
      </w:pPr>
      <w:r w:rsidRPr="00CE1069">
        <w:rPr>
          <w:rFonts w:ascii="Arial" w:hAnsi="Arial" w:cs="Arial"/>
          <w:sz w:val="20"/>
          <w:szCs w:val="24"/>
        </w:rPr>
        <w:t xml:space="preserve">Το φίλτρο να προσφέρει </w:t>
      </w:r>
      <w:proofErr w:type="spellStart"/>
      <w:r w:rsidRPr="00CE1069">
        <w:rPr>
          <w:rFonts w:ascii="Arial" w:hAnsi="Arial" w:cs="Arial"/>
          <w:sz w:val="20"/>
          <w:szCs w:val="24"/>
        </w:rPr>
        <w:t>αντιβακτηριακή</w:t>
      </w:r>
      <w:proofErr w:type="spellEnd"/>
      <w:r w:rsidRPr="00CE1069">
        <w:rPr>
          <w:rFonts w:ascii="Arial" w:hAnsi="Arial" w:cs="Arial"/>
          <w:sz w:val="20"/>
          <w:szCs w:val="24"/>
        </w:rPr>
        <w:t xml:space="preserve"> και </w:t>
      </w:r>
      <w:proofErr w:type="spellStart"/>
      <w:r w:rsidRPr="00CE1069">
        <w:rPr>
          <w:rFonts w:ascii="Arial" w:hAnsi="Arial" w:cs="Arial"/>
          <w:sz w:val="20"/>
          <w:szCs w:val="24"/>
        </w:rPr>
        <w:t>αντιική</w:t>
      </w:r>
      <w:proofErr w:type="spellEnd"/>
      <w:r w:rsidRPr="00CE1069">
        <w:rPr>
          <w:rFonts w:ascii="Arial" w:hAnsi="Arial" w:cs="Arial"/>
          <w:sz w:val="20"/>
          <w:szCs w:val="24"/>
        </w:rPr>
        <w:t xml:space="preserve"> προστασία με αποτελεσματικότητα 99,999%</w:t>
      </w:r>
    </w:p>
    <w:p w:rsidR="00713C07" w:rsidRPr="00CE1069" w:rsidRDefault="00713C07" w:rsidP="00577C26">
      <w:pPr>
        <w:pStyle w:val="a3"/>
        <w:numPr>
          <w:ilvl w:val="0"/>
          <w:numId w:val="1"/>
        </w:numPr>
        <w:spacing w:after="0"/>
        <w:ind w:left="-284" w:right="-625" w:hanging="425"/>
        <w:jc w:val="both"/>
        <w:rPr>
          <w:rFonts w:ascii="Arial" w:hAnsi="Arial" w:cs="Arial"/>
          <w:sz w:val="20"/>
          <w:szCs w:val="24"/>
        </w:rPr>
      </w:pPr>
      <w:r w:rsidRPr="00CE1069">
        <w:rPr>
          <w:rFonts w:ascii="Arial" w:hAnsi="Arial" w:cs="Arial"/>
          <w:sz w:val="20"/>
          <w:szCs w:val="24"/>
        </w:rPr>
        <w:t>Το φίλτρο να διαθέτει διπλό δακτύλιο στεγανοποίησης</w:t>
      </w:r>
    </w:p>
    <w:p w:rsidR="006D6556" w:rsidRPr="00CE1069" w:rsidRDefault="006D6556" w:rsidP="00577C26">
      <w:pPr>
        <w:pStyle w:val="a3"/>
        <w:spacing w:after="0"/>
        <w:ind w:left="-284" w:right="-625"/>
        <w:jc w:val="both"/>
        <w:rPr>
          <w:rFonts w:ascii="Arial" w:hAnsi="Arial" w:cs="Arial"/>
          <w:sz w:val="20"/>
          <w:szCs w:val="24"/>
        </w:rPr>
      </w:pPr>
    </w:p>
    <w:p w:rsidR="0005184E" w:rsidRPr="00CE1069" w:rsidRDefault="0005184E" w:rsidP="00973B5C">
      <w:pPr>
        <w:pStyle w:val="a3"/>
        <w:numPr>
          <w:ilvl w:val="0"/>
          <w:numId w:val="5"/>
        </w:numPr>
        <w:spacing w:after="0" w:line="240" w:lineRule="auto"/>
        <w:ind w:left="-284" w:hanging="425"/>
        <w:jc w:val="both"/>
        <w:rPr>
          <w:rFonts w:ascii="Arial" w:hAnsi="Arial" w:cs="Arial"/>
          <w:sz w:val="20"/>
          <w:szCs w:val="24"/>
        </w:rPr>
      </w:pPr>
      <w:r w:rsidRPr="00CE1069">
        <w:rPr>
          <w:rFonts w:ascii="Arial" w:hAnsi="Arial" w:cs="Arial"/>
          <w:sz w:val="20"/>
          <w:szCs w:val="24"/>
        </w:rPr>
        <w:t xml:space="preserve">Τα παραπάνω να φέρουν σήμανση </w:t>
      </w:r>
      <w:r w:rsidRPr="00CE1069">
        <w:rPr>
          <w:rFonts w:ascii="Arial" w:hAnsi="Arial" w:cs="Arial"/>
          <w:sz w:val="20"/>
          <w:szCs w:val="24"/>
          <w:lang w:val="en-US"/>
        </w:rPr>
        <w:t>CE</w:t>
      </w:r>
      <w:r w:rsidR="001B3D72">
        <w:rPr>
          <w:rFonts w:ascii="Arial" w:hAnsi="Arial" w:cs="Arial"/>
          <w:sz w:val="20"/>
          <w:szCs w:val="24"/>
        </w:rPr>
        <w:t xml:space="preserve"> </w:t>
      </w:r>
      <w:r w:rsidRPr="00CE1069">
        <w:rPr>
          <w:rFonts w:ascii="Arial" w:hAnsi="Arial" w:cs="Arial"/>
          <w:sz w:val="20"/>
          <w:szCs w:val="24"/>
        </w:rPr>
        <w:t xml:space="preserve">και οι αναρροφήσεις να ανήκουν στην κλάση </w:t>
      </w:r>
      <w:proofErr w:type="spellStart"/>
      <w:r w:rsidRPr="00CE1069">
        <w:rPr>
          <w:rFonts w:ascii="Arial" w:hAnsi="Arial" w:cs="Arial"/>
          <w:sz w:val="20"/>
          <w:szCs w:val="24"/>
          <w:lang w:val="en-US"/>
        </w:rPr>
        <w:t>IIa</w:t>
      </w:r>
      <w:proofErr w:type="spellEnd"/>
    </w:p>
    <w:p w:rsidR="0005184E" w:rsidRPr="00CE1069" w:rsidRDefault="0005184E" w:rsidP="00973B5C">
      <w:pPr>
        <w:pStyle w:val="a3"/>
        <w:numPr>
          <w:ilvl w:val="0"/>
          <w:numId w:val="5"/>
        </w:numPr>
        <w:spacing w:after="0" w:line="240" w:lineRule="auto"/>
        <w:ind w:left="-284" w:hanging="425"/>
        <w:jc w:val="both"/>
        <w:rPr>
          <w:rFonts w:ascii="Arial" w:hAnsi="Arial" w:cs="Arial"/>
          <w:sz w:val="20"/>
          <w:szCs w:val="24"/>
        </w:rPr>
      </w:pPr>
      <w:r w:rsidRPr="00CE1069">
        <w:rPr>
          <w:rFonts w:ascii="Arial" w:hAnsi="Arial" w:cs="Arial"/>
          <w:sz w:val="20"/>
          <w:szCs w:val="24"/>
        </w:rPr>
        <w:t>Ο κατασκευαστής να είναι πιστοποιημένος κατά</w:t>
      </w:r>
      <w:bookmarkStart w:id="0" w:name="_GoBack"/>
      <w:bookmarkEnd w:id="0"/>
      <w:r w:rsidRPr="00CE1069">
        <w:rPr>
          <w:rFonts w:ascii="Arial" w:hAnsi="Arial" w:cs="Arial"/>
          <w:sz w:val="20"/>
          <w:szCs w:val="24"/>
        </w:rPr>
        <w:t xml:space="preserve"> </w:t>
      </w:r>
      <w:r w:rsidRPr="00CE1069">
        <w:rPr>
          <w:rFonts w:ascii="Arial" w:hAnsi="Arial" w:cs="Arial"/>
          <w:sz w:val="20"/>
          <w:szCs w:val="24"/>
          <w:lang w:val="en-US"/>
        </w:rPr>
        <w:t>ISO</w:t>
      </w:r>
      <w:r w:rsidRPr="00CE1069">
        <w:rPr>
          <w:rFonts w:ascii="Arial" w:hAnsi="Arial" w:cs="Arial"/>
          <w:sz w:val="20"/>
          <w:szCs w:val="24"/>
        </w:rPr>
        <w:t xml:space="preserve"> 9001 &amp;</w:t>
      </w:r>
      <w:r w:rsidRPr="00CE1069">
        <w:rPr>
          <w:rFonts w:ascii="Arial" w:hAnsi="Arial" w:cs="Arial"/>
          <w:sz w:val="20"/>
          <w:szCs w:val="24"/>
          <w:lang w:val="en-US"/>
        </w:rPr>
        <w:t>ISO</w:t>
      </w:r>
      <w:r w:rsidRPr="00CE1069">
        <w:rPr>
          <w:rFonts w:ascii="Arial" w:hAnsi="Arial" w:cs="Arial"/>
          <w:sz w:val="20"/>
          <w:szCs w:val="24"/>
        </w:rPr>
        <w:t xml:space="preserve"> 13485.</w:t>
      </w:r>
    </w:p>
    <w:p w:rsidR="0005184E" w:rsidRPr="00CE1069" w:rsidRDefault="0005184E" w:rsidP="00973B5C">
      <w:pPr>
        <w:pStyle w:val="a3"/>
        <w:numPr>
          <w:ilvl w:val="0"/>
          <w:numId w:val="5"/>
        </w:numPr>
        <w:suppressAutoHyphens/>
        <w:autoSpaceDN w:val="0"/>
        <w:spacing w:after="0" w:line="240" w:lineRule="auto"/>
        <w:ind w:left="-284" w:hanging="425"/>
        <w:contextualSpacing w:val="0"/>
        <w:jc w:val="both"/>
        <w:textAlignment w:val="baseline"/>
        <w:rPr>
          <w:rFonts w:ascii="Arial" w:hAnsi="Arial" w:cs="Arial"/>
          <w:sz w:val="20"/>
          <w:szCs w:val="24"/>
        </w:rPr>
      </w:pPr>
      <w:r w:rsidRPr="00CE1069">
        <w:rPr>
          <w:rFonts w:ascii="Arial" w:hAnsi="Arial" w:cs="Arial"/>
          <w:sz w:val="20"/>
          <w:szCs w:val="24"/>
        </w:rPr>
        <w:t>Να διατίθενται από αντιπρόσωπο που διαθέτει ENISO 9001, ISO 13485&amp;</w:t>
      </w:r>
      <w:r w:rsidRPr="00CE1069">
        <w:rPr>
          <w:rFonts w:ascii="Arial" w:hAnsi="Arial" w:cs="Arial"/>
          <w:sz w:val="20"/>
          <w:szCs w:val="24"/>
          <w:lang w:val="en-US"/>
        </w:rPr>
        <w:t>ISO</w:t>
      </w:r>
      <w:r w:rsidRPr="00CE1069">
        <w:rPr>
          <w:rFonts w:ascii="Arial" w:hAnsi="Arial" w:cs="Arial"/>
          <w:sz w:val="20"/>
          <w:szCs w:val="24"/>
        </w:rPr>
        <w:t xml:space="preserve"> 14001 (διακίνηση και τεχνική υποστήριξη ιατροτεχνολογικών προϊόντων), να πληροί την Υ.Α. ΔΥ8δ/Γ.Π.οικ./1348/04 και να είναι ενταγμένος σε πρόγραμμα εναλλακτικής διαχείρισης Α.Η.ΗΕ. βάσει του </w:t>
      </w:r>
      <w:proofErr w:type="spellStart"/>
      <w:r w:rsidRPr="00CE1069">
        <w:rPr>
          <w:rFonts w:ascii="Arial" w:hAnsi="Arial" w:cs="Arial"/>
          <w:sz w:val="20"/>
          <w:szCs w:val="24"/>
        </w:rPr>
        <w:t>π.δ</w:t>
      </w:r>
      <w:proofErr w:type="spellEnd"/>
      <w:r w:rsidRPr="00CE1069">
        <w:rPr>
          <w:rFonts w:ascii="Arial" w:hAnsi="Arial" w:cs="Arial"/>
          <w:sz w:val="20"/>
          <w:szCs w:val="24"/>
        </w:rPr>
        <w:t xml:space="preserve"> 117/2004.</w:t>
      </w:r>
    </w:p>
    <w:p w:rsidR="00973B5C" w:rsidRPr="00CE1069" w:rsidRDefault="00973B5C" w:rsidP="00973B5C">
      <w:pPr>
        <w:pStyle w:val="a3"/>
        <w:numPr>
          <w:ilvl w:val="0"/>
          <w:numId w:val="5"/>
        </w:numPr>
        <w:suppressAutoHyphens/>
        <w:autoSpaceDN w:val="0"/>
        <w:spacing w:after="0" w:line="240" w:lineRule="auto"/>
        <w:ind w:left="-284" w:hanging="425"/>
        <w:contextualSpacing w:val="0"/>
        <w:jc w:val="both"/>
        <w:textAlignment w:val="baseline"/>
        <w:rPr>
          <w:rFonts w:ascii="Arial" w:hAnsi="Arial" w:cs="Arial"/>
          <w:sz w:val="20"/>
          <w:szCs w:val="24"/>
        </w:rPr>
      </w:pPr>
      <w:r w:rsidRPr="00CE1069">
        <w:rPr>
          <w:rFonts w:ascii="Arial" w:hAnsi="Arial" w:cs="Arial"/>
          <w:sz w:val="20"/>
          <w:szCs w:val="24"/>
        </w:rPr>
        <w:t xml:space="preserve">Για την απόδειξη των τεχνικών προδιαγραφών να κατατεθεί </w:t>
      </w:r>
      <w:r w:rsidRPr="00CE1069">
        <w:rPr>
          <w:rFonts w:ascii="Arial" w:hAnsi="Arial" w:cs="Arial"/>
          <w:bCs/>
          <w:sz w:val="20"/>
          <w:szCs w:val="24"/>
        </w:rPr>
        <w:t>επί ποινή αποκλεισμού</w:t>
      </w:r>
      <w:r w:rsidRPr="00CE1069">
        <w:rPr>
          <w:rFonts w:ascii="Arial" w:hAnsi="Arial" w:cs="Arial"/>
          <w:sz w:val="20"/>
          <w:szCs w:val="24"/>
        </w:rPr>
        <w:t xml:space="preserve"> φύλλο συμμόρφωσης ως προς τις τεχνικές προδιαγραφές με παραπομπές σε επίσημα φυλλάδια του οίκου κατασκευής.</w:t>
      </w:r>
    </w:p>
    <w:p w:rsidR="0005184E" w:rsidRPr="00CE1069" w:rsidRDefault="0005184E" w:rsidP="0005184E">
      <w:pPr>
        <w:pStyle w:val="a3"/>
        <w:spacing w:after="0"/>
        <w:ind w:left="-284" w:right="-625" w:hanging="425"/>
        <w:jc w:val="both"/>
        <w:rPr>
          <w:rFonts w:ascii="Arial" w:hAnsi="Arial" w:cs="Arial"/>
          <w:sz w:val="20"/>
          <w:szCs w:val="24"/>
        </w:rPr>
      </w:pPr>
    </w:p>
    <w:p w:rsidR="006B55B7" w:rsidRPr="00CE1069" w:rsidRDefault="006B55B7" w:rsidP="0005184E">
      <w:pPr>
        <w:pStyle w:val="a3"/>
        <w:spacing w:after="0"/>
        <w:ind w:left="-284" w:right="-625" w:hanging="425"/>
        <w:jc w:val="both"/>
        <w:rPr>
          <w:rFonts w:ascii="Arial" w:hAnsi="Arial" w:cs="Arial"/>
          <w:sz w:val="20"/>
          <w:szCs w:val="24"/>
        </w:rPr>
      </w:pPr>
    </w:p>
    <w:sectPr w:rsidR="006B55B7" w:rsidRPr="00CE1069" w:rsidSect="0005184E">
      <w:pgSz w:w="11906" w:h="16838"/>
      <w:pgMar w:top="127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407B5"/>
    <w:multiLevelType w:val="hybridMultilevel"/>
    <w:tmpl w:val="DB3AD564"/>
    <w:lvl w:ilvl="0" w:tplc="A0CAEB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6C1259F"/>
    <w:multiLevelType w:val="hybridMultilevel"/>
    <w:tmpl w:val="098E081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D61C6E"/>
    <w:multiLevelType w:val="hybridMultilevel"/>
    <w:tmpl w:val="98C4FE3C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AFF2EF3"/>
    <w:multiLevelType w:val="hybridMultilevel"/>
    <w:tmpl w:val="B7E2D220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9C623CC"/>
    <w:multiLevelType w:val="hybridMultilevel"/>
    <w:tmpl w:val="0C6A8E3A"/>
    <w:lvl w:ilvl="0" w:tplc="04080017">
      <w:start w:val="1"/>
      <w:numFmt w:val="lowerLetter"/>
      <w:lvlText w:val="%1)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16E98"/>
    <w:rsid w:val="0005184E"/>
    <w:rsid w:val="00063333"/>
    <w:rsid w:val="000E04BC"/>
    <w:rsid w:val="001B3D72"/>
    <w:rsid w:val="001D45C6"/>
    <w:rsid w:val="00203C9B"/>
    <w:rsid w:val="00577C26"/>
    <w:rsid w:val="00634242"/>
    <w:rsid w:val="0066208C"/>
    <w:rsid w:val="0069443C"/>
    <w:rsid w:val="006B55B7"/>
    <w:rsid w:val="006D6556"/>
    <w:rsid w:val="0070635D"/>
    <w:rsid w:val="00713C07"/>
    <w:rsid w:val="00714212"/>
    <w:rsid w:val="00816E98"/>
    <w:rsid w:val="008416AC"/>
    <w:rsid w:val="0091302A"/>
    <w:rsid w:val="00973B5C"/>
    <w:rsid w:val="009B339E"/>
    <w:rsid w:val="00B84EC0"/>
    <w:rsid w:val="00BC5181"/>
    <w:rsid w:val="00CE1069"/>
    <w:rsid w:val="00D51060"/>
    <w:rsid w:val="00E03604"/>
    <w:rsid w:val="00F200E1"/>
    <w:rsid w:val="00FB46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45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B46D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243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397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BIT</dc:creator>
  <cp:lastModifiedBy>IT</cp:lastModifiedBy>
  <cp:revision>2</cp:revision>
  <dcterms:created xsi:type="dcterms:W3CDTF">2026-05-26T06:24:00Z</dcterms:created>
  <dcterms:modified xsi:type="dcterms:W3CDTF">2026-05-26T06:24:00Z</dcterms:modified>
</cp:coreProperties>
</file>