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A62" w:rsidRDefault="00001A62">
      <w:pPr>
        <w:pStyle w:val="a3"/>
        <w:spacing w:before="1"/>
        <w:rPr>
          <w:rFonts w:ascii="Times New Roman"/>
          <w:sz w:val="2"/>
        </w:rPr>
      </w:pPr>
    </w:p>
    <w:tbl>
      <w:tblPr>
        <w:tblStyle w:val="TableNormal"/>
        <w:tblW w:w="0" w:type="auto"/>
        <w:tblInd w:w="116" w:type="dxa"/>
        <w:tblLayout w:type="fixed"/>
        <w:tblLook w:val="01E0"/>
      </w:tblPr>
      <w:tblGrid>
        <w:gridCol w:w="5609"/>
        <w:gridCol w:w="4258"/>
      </w:tblGrid>
      <w:tr w:rsidR="00001A62">
        <w:trPr>
          <w:trHeight w:val="1050"/>
        </w:trPr>
        <w:tc>
          <w:tcPr>
            <w:tcW w:w="5609" w:type="dxa"/>
          </w:tcPr>
          <w:p w:rsidR="00001A62" w:rsidRDefault="00442B56">
            <w:pPr>
              <w:pStyle w:val="TableParagraph"/>
              <w:spacing w:line="225" w:lineRule="exact"/>
              <w:ind w:left="50"/>
            </w:pPr>
            <w:r>
              <w:t>ΕΛΛΗΝΙΚΗ</w:t>
            </w:r>
            <w:r>
              <w:rPr>
                <w:spacing w:val="-7"/>
              </w:rPr>
              <w:t xml:space="preserve"> </w:t>
            </w:r>
            <w:r>
              <w:rPr>
                <w:spacing w:val="-2"/>
              </w:rPr>
              <w:t>ΔΗΜΟΚΡΑΤΙΑ</w:t>
            </w:r>
          </w:p>
          <w:p w:rsidR="00001A62" w:rsidRDefault="00442B56">
            <w:pPr>
              <w:pStyle w:val="TableParagraph"/>
              <w:ind w:left="50" w:right="2123"/>
            </w:pPr>
            <w:r>
              <w:t>1</w:t>
            </w:r>
            <w:r>
              <w:rPr>
                <w:vertAlign w:val="superscript"/>
              </w:rPr>
              <w:t>η</w:t>
            </w:r>
            <w:r>
              <w:rPr>
                <w:spacing w:val="-13"/>
              </w:rPr>
              <w:t xml:space="preserve"> </w:t>
            </w:r>
            <w:r>
              <w:t>Υγειονομική</w:t>
            </w:r>
            <w:r>
              <w:rPr>
                <w:spacing w:val="-12"/>
              </w:rPr>
              <w:t xml:space="preserve"> </w:t>
            </w:r>
            <w:r>
              <w:t>Περιφέρεια</w:t>
            </w:r>
            <w:r>
              <w:rPr>
                <w:spacing w:val="-13"/>
              </w:rPr>
              <w:t xml:space="preserve"> </w:t>
            </w:r>
            <w:r>
              <w:t>Αττικής Γ.Ν. «ΕΛΕΝΑ ΒΕΝΙΖΕΛΟΥ»</w:t>
            </w:r>
          </w:p>
        </w:tc>
        <w:tc>
          <w:tcPr>
            <w:tcW w:w="4258" w:type="dxa"/>
          </w:tcPr>
          <w:p w:rsidR="00001A62" w:rsidRPr="005B4222" w:rsidRDefault="00442B56">
            <w:pPr>
              <w:pStyle w:val="TableParagraph"/>
              <w:spacing w:line="225" w:lineRule="exact"/>
              <w:ind w:left="-36"/>
              <w:rPr>
                <w:lang w:val="en-US"/>
              </w:rPr>
            </w:pPr>
            <w:r>
              <w:t>ΑΘΗΝΑ,</w:t>
            </w:r>
            <w:r>
              <w:rPr>
                <w:spacing w:val="-5"/>
              </w:rPr>
              <w:t xml:space="preserve"> </w:t>
            </w:r>
            <w:r w:rsidR="00277264">
              <w:rPr>
                <w:spacing w:val="-2"/>
                <w:lang w:val="en-US"/>
              </w:rPr>
              <w:t>16</w:t>
            </w:r>
            <w:r>
              <w:rPr>
                <w:spacing w:val="-2"/>
              </w:rPr>
              <w:t>/0</w:t>
            </w:r>
            <w:r w:rsidR="00277264">
              <w:rPr>
                <w:spacing w:val="-2"/>
                <w:lang w:val="en-US"/>
              </w:rPr>
              <w:t>7</w:t>
            </w:r>
            <w:bookmarkStart w:id="0" w:name="_GoBack"/>
            <w:bookmarkEnd w:id="0"/>
            <w:r>
              <w:rPr>
                <w:spacing w:val="-2"/>
              </w:rPr>
              <w:t>/202</w:t>
            </w:r>
            <w:r w:rsidR="005B4222">
              <w:rPr>
                <w:spacing w:val="-2"/>
                <w:lang w:val="en-US"/>
              </w:rPr>
              <w:t>6</w:t>
            </w:r>
          </w:p>
        </w:tc>
      </w:tr>
      <w:tr w:rsidR="00001A62">
        <w:trPr>
          <w:trHeight w:val="1184"/>
        </w:trPr>
        <w:tc>
          <w:tcPr>
            <w:tcW w:w="5609" w:type="dxa"/>
          </w:tcPr>
          <w:p w:rsidR="00001A62" w:rsidRDefault="00001A62">
            <w:pPr>
              <w:pStyle w:val="TableParagraph"/>
              <w:spacing w:before="21"/>
              <w:rPr>
                <w:rFonts w:ascii="Times New Roman"/>
              </w:rPr>
            </w:pPr>
          </w:p>
          <w:p w:rsidR="00001A62" w:rsidRDefault="00442B56">
            <w:pPr>
              <w:pStyle w:val="TableParagraph"/>
              <w:tabs>
                <w:tab w:val="left" w:pos="4862"/>
              </w:tabs>
              <w:spacing w:line="160" w:lineRule="auto"/>
              <w:ind w:left="50" w:right="65"/>
            </w:pPr>
            <w:r>
              <w:t>Δ/ΝΣΗ ΔΙΟΙΚΗΤΙΚΗΣ ΥΠΗΡΕΣΙΑΣ</w:t>
            </w:r>
            <w:r>
              <w:tab/>
            </w:r>
            <w:r>
              <w:rPr>
                <w:position w:val="-12"/>
                <w:u w:val="single"/>
              </w:rPr>
              <w:t>ΘΕΜΑ</w:t>
            </w:r>
            <w:r>
              <w:rPr>
                <w:spacing w:val="-13"/>
                <w:position w:val="-12"/>
                <w:u w:val="single"/>
              </w:rPr>
              <w:t xml:space="preserve"> </w:t>
            </w:r>
            <w:r>
              <w:rPr>
                <w:position w:val="-12"/>
                <w:u w:val="single"/>
              </w:rPr>
              <w:t>:</w:t>
            </w:r>
            <w:r>
              <w:rPr>
                <w:position w:val="-12"/>
              </w:rPr>
              <w:t xml:space="preserve"> </w:t>
            </w:r>
            <w:r>
              <w:t>Υ/ΝΣΗ ΤΕΧΝΙΚΗΣ ΥΠΗΡΕΣΙΑΣ</w:t>
            </w:r>
          </w:p>
          <w:p w:rsidR="00001A62" w:rsidRDefault="00442B56">
            <w:pPr>
              <w:pStyle w:val="TableParagraph"/>
              <w:spacing w:before="21"/>
              <w:ind w:left="50"/>
            </w:pPr>
            <w:r>
              <w:t>ΤΕΧΝΙΚΟ</w:t>
            </w:r>
            <w:r>
              <w:rPr>
                <w:spacing w:val="-5"/>
              </w:rPr>
              <w:t xml:space="preserve"> </w:t>
            </w:r>
            <w:r>
              <w:rPr>
                <w:spacing w:val="-2"/>
              </w:rPr>
              <w:t>ΤΜΗΜΑ</w:t>
            </w:r>
          </w:p>
        </w:tc>
        <w:tc>
          <w:tcPr>
            <w:tcW w:w="4258" w:type="dxa"/>
          </w:tcPr>
          <w:p w:rsidR="00001A62" w:rsidRDefault="00001A62">
            <w:pPr>
              <w:pStyle w:val="TableParagraph"/>
              <w:spacing w:before="101"/>
              <w:rPr>
                <w:rFonts w:ascii="Times New Roman"/>
              </w:rPr>
            </w:pPr>
          </w:p>
          <w:p w:rsidR="00001A62" w:rsidRDefault="00442B56">
            <w:pPr>
              <w:pStyle w:val="TableParagraph"/>
              <w:spacing w:line="270" w:lineRule="atLeast"/>
              <w:ind w:left="70"/>
              <w:rPr>
                <w:b/>
              </w:rPr>
            </w:pPr>
            <w:r>
              <w:rPr>
                <w:b/>
              </w:rPr>
              <w:t>ΕΡΓΑΣΙΕΣ ΣΥΝΤΗΡΗΣΗΣ ΣΤΕΓΗΣ ΣΤΟ ΙΣΟΓΕΙΟ ΚΤΙΣΜΑ</w:t>
            </w:r>
            <w:r>
              <w:rPr>
                <w:b/>
                <w:spacing w:val="-11"/>
              </w:rPr>
              <w:t xml:space="preserve"> </w:t>
            </w:r>
            <w:r>
              <w:rPr>
                <w:b/>
              </w:rPr>
              <w:t>ΑΠΟΘΗΚΗΣ</w:t>
            </w:r>
            <w:r>
              <w:rPr>
                <w:b/>
                <w:spacing w:val="-12"/>
              </w:rPr>
              <w:t xml:space="preserve"> </w:t>
            </w:r>
            <w:r>
              <w:rPr>
                <w:b/>
              </w:rPr>
              <w:t>ΕΠΊ</w:t>
            </w:r>
            <w:r>
              <w:rPr>
                <w:b/>
                <w:spacing w:val="-10"/>
              </w:rPr>
              <w:t xml:space="preserve"> </w:t>
            </w:r>
            <w:r>
              <w:rPr>
                <w:b/>
              </w:rPr>
              <w:t>ΤΟΥ</w:t>
            </w:r>
            <w:r>
              <w:rPr>
                <w:b/>
                <w:spacing w:val="-8"/>
              </w:rPr>
              <w:t xml:space="preserve"> </w:t>
            </w:r>
            <w:r>
              <w:rPr>
                <w:b/>
              </w:rPr>
              <w:t>ΠΕΡΙΒΆΛΛΟΝΤΑ ΧΏΡΟΥ ΤΟΥ ΟΙΚΟΠΕΔΟΥ</w:t>
            </w:r>
          </w:p>
        </w:tc>
      </w:tr>
    </w:tbl>
    <w:p w:rsidR="00001A62" w:rsidRDefault="00442B56">
      <w:pPr>
        <w:pStyle w:val="1"/>
        <w:rPr>
          <w:u w:val="none"/>
        </w:rPr>
      </w:pPr>
      <w:r>
        <w:t>Τ</w:t>
      </w:r>
      <w:r>
        <w:rPr>
          <w:spacing w:val="-23"/>
        </w:rPr>
        <w:t xml:space="preserve"> </w:t>
      </w:r>
      <w:r>
        <w:t>Ε</w:t>
      </w:r>
      <w:r>
        <w:rPr>
          <w:spacing w:val="-26"/>
        </w:rPr>
        <w:t xml:space="preserve"> </w:t>
      </w:r>
      <w:r>
        <w:t>Χ</w:t>
      </w:r>
      <w:r>
        <w:rPr>
          <w:spacing w:val="-25"/>
        </w:rPr>
        <w:t xml:space="preserve"> </w:t>
      </w:r>
      <w:r>
        <w:t>Ν</w:t>
      </w:r>
      <w:r>
        <w:rPr>
          <w:spacing w:val="-25"/>
        </w:rPr>
        <w:t xml:space="preserve"> </w:t>
      </w:r>
      <w:r>
        <w:t>Ι</w:t>
      </w:r>
      <w:r>
        <w:rPr>
          <w:spacing w:val="-22"/>
        </w:rPr>
        <w:t xml:space="preserve"> </w:t>
      </w:r>
      <w:r>
        <w:t>Κ</w:t>
      </w:r>
      <w:r>
        <w:rPr>
          <w:spacing w:val="-25"/>
        </w:rPr>
        <w:t xml:space="preserve"> </w:t>
      </w:r>
      <w:r>
        <w:t>Η</w:t>
      </w:r>
      <w:r>
        <w:rPr>
          <w:spacing w:val="77"/>
        </w:rPr>
        <w:t xml:space="preserve"> </w:t>
      </w:r>
      <w:r>
        <w:t>Π</w:t>
      </w:r>
      <w:r>
        <w:rPr>
          <w:spacing w:val="-23"/>
        </w:rPr>
        <w:t xml:space="preserve"> </w:t>
      </w:r>
      <w:r>
        <w:t>Ε</w:t>
      </w:r>
      <w:r>
        <w:rPr>
          <w:spacing w:val="-24"/>
        </w:rPr>
        <w:t xml:space="preserve"> </w:t>
      </w:r>
      <w:r>
        <w:t>Ρ</w:t>
      </w:r>
      <w:r>
        <w:rPr>
          <w:spacing w:val="-27"/>
        </w:rPr>
        <w:t xml:space="preserve"> </w:t>
      </w:r>
      <w:r>
        <w:t>Ι</w:t>
      </w:r>
      <w:r>
        <w:rPr>
          <w:spacing w:val="-24"/>
        </w:rPr>
        <w:t xml:space="preserve"> </w:t>
      </w:r>
      <w:r>
        <w:t>Γ</w:t>
      </w:r>
      <w:r>
        <w:rPr>
          <w:spacing w:val="-22"/>
        </w:rPr>
        <w:t xml:space="preserve"> </w:t>
      </w:r>
      <w:r>
        <w:t>Ρ</w:t>
      </w:r>
      <w:r>
        <w:rPr>
          <w:spacing w:val="-27"/>
        </w:rPr>
        <w:t xml:space="preserve"> </w:t>
      </w:r>
      <w:r>
        <w:t>Α</w:t>
      </w:r>
      <w:r>
        <w:rPr>
          <w:spacing w:val="-25"/>
        </w:rPr>
        <w:t xml:space="preserve"> </w:t>
      </w:r>
      <w:r>
        <w:t>Φ</w:t>
      </w:r>
      <w:r>
        <w:rPr>
          <w:spacing w:val="-23"/>
        </w:rPr>
        <w:t xml:space="preserve"> </w:t>
      </w:r>
      <w:r>
        <w:rPr>
          <w:spacing w:val="-10"/>
        </w:rPr>
        <w:t>Η</w:t>
      </w:r>
    </w:p>
    <w:p w:rsidR="00001A62" w:rsidRDefault="00001A62">
      <w:pPr>
        <w:pStyle w:val="a3"/>
      </w:pPr>
    </w:p>
    <w:p w:rsidR="00001A62" w:rsidRDefault="00001A62">
      <w:pPr>
        <w:pStyle w:val="a3"/>
        <w:spacing w:before="95"/>
      </w:pPr>
    </w:p>
    <w:p w:rsidR="00001A62" w:rsidRDefault="00442B56">
      <w:pPr>
        <w:pStyle w:val="2"/>
        <w:numPr>
          <w:ilvl w:val="0"/>
          <w:numId w:val="2"/>
        </w:numPr>
        <w:tabs>
          <w:tab w:val="left" w:pos="874"/>
        </w:tabs>
        <w:ind w:hanging="360"/>
      </w:pPr>
      <w:r>
        <w:t>Υ</w:t>
      </w:r>
      <w:r>
        <w:rPr>
          <w:spacing w:val="-11"/>
        </w:rPr>
        <w:t xml:space="preserve"> </w:t>
      </w:r>
      <w:r>
        <w:t>Φ</w:t>
      </w:r>
      <w:r>
        <w:rPr>
          <w:spacing w:val="-9"/>
        </w:rPr>
        <w:t xml:space="preserve"> </w:t>
      </w:r>
      <w:r>
        <w:t>Ι</w:t>
      </w:r>
      <w:r>
        <w:rPr>
          <w:spacing w:val="-11"/>
        </w:rPr>
        <w:t xml:space="preserve"> </w:t>
      </w:r>
      <w:r>
        <w:t>Σ</w:t>
      </w:r>
      <w:r>
        <w:rPr>
          <w:spacing w:val="-13"/>
        </w:rPr>
        <w:t xml:space="preserve"> </w:t>
      </w:r>
      <w:r>
        <w:t>Τ</w:t>
      </w:r>
      <w:r>
        <w:rPr>
          <w:spacing w:val="-9"/>
        </w:rPr>
        <w:t xml:space="preserve"> </w:t>
      </w:r>
      <w:r>
        <w:t>Α</w:t>
      </w:r>
      <w:r>
        <w:rPr>
          <w:spacing w:val="-11"/>
        </w:rPr>
        <w:t xml:space="preserve"> </w:t>
      </w:r>
      <w:r>
        <w:t>Μ</w:t>
      </w:r>
      <w:r>
        <w:rPr>
          <w:spacing w:val="-11"/>
        </w:rPr>
        <w:t xml:space="preserve"> </w:t>
      </w:r>
      <w:r>
        <w:t>Ε</w:t>
      </w:r>
      <w:r>
        <w:rPr>
          <w:spacing w:val="-12"/>
        </w:rPr>
        <w:t xml:space="preserve"> </w:t>
      </w:r>
      <w:r>
        <w:t>Ν</w:t>
      </w:r>
      <w:r>
        <w:rPr>
          <w:spacing w:val="-11"/>
        </w:rPr>
        <w:t xml:space="preserve"> </w:t>
      </w:r>
      <w:r>
        <w:t>Η</w:t>
      </w:r>
      <w:r>
        <w:rPr>
          <w:spacing w:val="78"/>
        </w:rPr>
        <w:t xml:space="preserve"> </w:t>
      </w:r>
      <w:r>
        <w:t>Κ</w:t>
      </w:r>
      <w:r>
        <w:rPr>
          <w:spacing w:val="-10"/>
        </w:rPr>
        <w:t xml:space="preserve"> </w:t>
      </w:r>
      <w:r>
        <w:t>Α</w:t>
      </w:r>
      <w:r>
        <w:rPr>
          <w:spacing w:val="-11"/>
        </w:rPr>
        <w:t xml:space="preserve"> </w:t>
      </w:r>
      <w:r>
        <w:t>Τ</w:t>
      </w:r>
      <w:r>
        <w:rPr>
          <w:spacing w:val="-11"/>
        </w:rPr>
        <w:t xml:space="preserve"> </w:t>
      </w:r>
      <w:r>
        <w:t>Α</w:t>
      </w:r>
      <w:r>
        <w:rPr>
          <w:spacing w:val="-11"/>
        </w:rPr>
        <w:t xml:space="preserve"> </w:t>
      </w:r>
      <w:r>
        <w:t>Σ</w:t>
      </w:r>
      <w:r>
        <w:rPr>
          <w:spacing w:val="-10"/>
        </w:rPr>
        <w:t xml:space="preserve"> </w:t>
      </w:r>
      <w:r>
        <w:t>Τ</w:t>
      </w:r>
      <w:r>
        <w:rPr>
          <w:spacing w:val="-11"/>
        </w:rPr>
        <w:t xml:space="preserve"> </w:t>
      </w:r>
      <w:r>
        <w:t>Α</w:t>
      </w:r>
      <w:r>
        <w:rPr>
          <w:spacing w:val="-9"/>
        </w:rPr>
        <w:t xml:space="preserve"> </w:t>
      </w:r>
      <w:r>
        <w:t>Σ</w:t>
      </w:r>
      <w:r>
        <w:rPr>
          <w:spacing w:val="-13"/>
        </w:rPr>
        <w:t xml:space="preserve"> </w:t>
      </w:r>
      <w:r>
        <w:t>Η</w:t>
      </w:r>
      <w:r>
        <w:rPr>
          <w:spacing w:val="59"/>
          <w:w w:val="150"/>
        </w:rPr>
        <w:t xml:space="preserve"> </w:t>
      </w:r>
      <w:r>
        <w:t>–</w:t>
      </w:r>
      <w:r>
        <w:rPr>
          <w:spacing w:val="77"/>
        </w:rPr>
        <w:t xml:space="preserve"> </w:t>
      </w:r>
      <w:r>
        <w:t>Φ</w:t>
      </w:r>
      <w:r>
        <w:rPr>
          <w:spacing w:val="-9"/>
        </w:rPr>
        <w:t xml:space="preserve"> </w:t>
      </w:r>
      <w:r>
        <w:t>Ω</w:t>
      </w:r>
      <w:r>
        <w:rPr>
          <w:spacing w:val="-11"/>
        </w:rPr>
        <w:t xml:space="preserve"> </w:t>
      </w:r>
      <w:r>
        <w:t>Τ</w:t>
      </w:r>
      <w:r>
        <w:rPr>
          <w:spacing w:val="-11"/>
        </w:rPr>
        <w:t xml:space="preserve"> </w:t>
      </w:r>
      <w:r>
        <w:t>Ο</w:t>
      </w:r>
      <w:r>
        <w:rPr>
          <w:spacing w:val="-13"/>
        </w:rPr>
        <w:t xml:space="preserve"> </w:t>
      </w:r>
      <w:r>
        <w:t>Γ</w:t>
      </w:r>
      <w:r>
        <w:rPr>
          <w:spacing w:val="-9"/>
        </w:rPr>
        <w:t xml:space="preserve"> </w:t>
      </w:r>
      <w:r>
        <w:t>Ρ</w:t>
      </w:r>
      <w:r>
        <w:rPr>
          <w:spacing w:val="-12"/>
        </w:rPr>
        <w:t xml:space="preserve"> </w:t>
      </w:r>
      <w:r>
        <w:t>Α</w:t>
      </w:r>
      <w:r>
        <w:rPr>
          <w:spacing w:val="-11"/>
        </w:rPr>
        <w:t xml:space="preserve"> </w:t>
      </w:r>
      <w:r>
        <w:t>Φ</w:t>
      </w:r>
      <w:r>
        <w:rPr>
          <w:spacing w:val="-11"/>
        </w:rPr>
        <w:t xml:space="preserve"> </w:t>
      </w:r>
      <w:r>
        <w:t>Ι</w:t>
      </w:r>
      <w:r>
        <w:rPr>
          <w:spacing w:val="-8"/>
        </w:rPr>
        <w:t xml:space="preserve"> </w:t>
      </w:r>
      <w:r>
        <w:t>Κ</w:t>
      </w:r>
      <w:r>
        <w:rPr>
          <w:spacing w:val="-10"/>
        </w:rPr>
        <w:t xml:space="preserve"> </w:t>
      </w:r>
      <w:r>
        <w:t>Η</w:t>
      </w:r>
      <w:r>
        <w:rPr>
          <w:spacing w:val="76"/>
        </w:rPr>
        <w:t xml:space="preserve"> </w:t>
      </w:r>
      <w:r>
        <w:t>Α</w:t>
      </w:r>
      <w:r>
        <w:rPr>
          <w:spacing w:val="-9"/>
        </w:rPr>
        <w:t xml:space="preserve"> </w:t>
      </w:r>
      <w:r>
        <w:t>Π</w:t>
      </w:r>
      <w:r>
        <w:rPr>
          <w:spacing w:val="-12"/>
        </w:rPr>
        <w:t xml:space="preserve"> </w:t>
      </w:r>
      <w:r>
        <w:t>Ο</w:t>
      </w:r>
      <w:r>
        <w:rPr>
          <w:spacing w:val="-13"/>
        </w:rPr>
        <w:t xml:space="preserve"> </w:t>
      </w:r>
      <w:r>
        <w:t>Τ</w:t>
      </w:r>
      <w:r>
        <w:rPr>
          <w:spacing w:val="-9"/>
        </w:rPr>
        <w:t xml:space="preserve"> </w:t>
      </w:r>
      <w:r>
        <w:t>Υ</w:t>
      </w:r>
      <w:r>
        <w:rPr>
          <w:spacing w:val="-11"/>
        </w:rPr>
        <w:t xml:space="preserve"> </w:t>
      </w:r>
      <w:r>
        <w:t>Π</w:t>
      </w:r>
      <w:r>
        <w:rPr>
          <w:spacing w:val="-12"/>
        </w:rPr>
        <w:t xml:space="preserve"> </w:t>
      </w:r>
      <w:r>
        <w:t>Ω</w:t>
      </w:r>
      <w:r>
        <w:rPr>
          <w:spacing w:val="-9"/>
        </w:rPr>
        <w:t xml:space="preserve"> </w:t>
      </w:r>
      <w:r>
        <w:t>Σ</w:t>
      </w:r>
      <w:r>
        <w:rPr>
          <w:spacing w:val="-13"/>
        </w:rPr>
        <w:t xml:space="preserve"> </w:t>
      </w:r>
      <w:r>
        <w:rPr>
          <w:spacing w:val="-10"/>
        </w:rPr>
        <w:t>Η</w:t>
      </w:r>
    </w:p>
    <w:p w:rsidR="00001A62" w:rsidRDefault="00442B56">
      <w:pPr>
        <w:pStyle w:val="a3"/>
        <w:spacing w:before="133"/>
        <w:ind w:left="153"/>
      </w:pPr>
      <w:r>
        <w:t>Το</w:t>
      </w:r>
      <w:r>
        <w:rPr>
          <w:spacing w:val="5"/>
        </w:rPr>
        <w:t xml:space="preserve"> </w:t>
      </w:r>
      <w:r>
        <w:t>εν</w:t>
      </w:r>
      <w:r>
        <w:rPr>
          <w:spacing w:val="1"/>
        </w:rPr>
        <w:t xml:space="preserve"> </w:t>
      </w:r>
      <w:r>
        <w:t>λόγω</w:t>
      </w:r>
      <w:r>
        <w:rPr>
          <w:spacing w:val="4"/>
        </w:rPr>
        <w:t xml:space="preserve"> </w:t>
      </w:r>
      <w:r>
        <w:t>κτίσμα</w:t>
      </w:r>
      <w:r>
        <w:rPr>
          <w:spacing w:val="3"/>
        </w:rPr>
        <w:t xml:space="preserve"> </w:t>
      </w:r>
      <w:r>
        <w:t>αναπτύσσεται</w:t>
      </w:r>
      <w:r>
        <w:rPr>
          <w:spacing w:val="3"/>
        </w:rPr>
        <w:t xml:space="preserve"> </w:t>
      </w:r>
      <w:r>
        <w:t>επί</w:t>
      </w:r>
      <w:r>
        <w:rPr>
          <w:spacing w:val="4"/>
        </w:rPr>
        <w:t xml:space="preserve"> </w:t>
      </w:r>
      <w:r>
        <w:t>του</w:t>
      </w:r>
      <w:r>
        <w:rPr>
          <w:spacing w:val="4"/>
        </w:rPr>
        <w:t xml:space="preserve"> </w:t>
      </w:r>
      <w:r>
        <w:t>ακάλυπτου</w:t>
      </w:r>
      <w:r>
        <w:rPr>
          <w:spacing w:val="2"/>
        </w:rPr>
        <w:t xml:space="preserve"> </w:t>
      </w:r>
      <w:r>
        <w:t>χώρου</w:t>
      </w:r>
      <w:r>
        <w:rPr>
          <w:spacing w:val="2"/>
        </w:rPr>
        <w:t xml:space="preserve"> </w:t>
      </w:r>
      <w:r>
        <w:t>στην</w:t>
      </w:r>
      <w:r>
        <w:rPr>
          <w:spacing w:val="3"/>
        </w:rPr>
        <w:t xml:space="preserve"> </w:t>
      </w:r>
      <w:r>
        <w:t>δυτική</w:t>
      </w:r>
      <w:r>
        <w:rPr>
          <w:spacing w:val="3"/>
        </w:rPr>
        <w:t xml:space="preserve"> </w:t>
      </w:r>
      <w:r>
        <w:t>πλευρά</w:t>
      </w:r>
      <w:r>
        <w:rPr>
          <w:spacing w:val="4"/>
        </w:rPr>
        <w:t xml:space="preserve"> </w:t>
      </w:r>
      <w:r>
        <w:t>του</w:t>
      </w:r>
      <w:r>
        <w:rPr>
          <w:spacing w:val="1"/>
        </w:rPr>
        <w:t xml:space="preserve"> </w:t>
      </w:r>
      <w:r>
        <w:t>οικοπέδου</w:t>
      </w:r>
      <w:r>
        <w:rPr>
          <w:spacing w:val="5"/>
        </w:rPr>
        <w:t xml:space="preserve"> </w:t>
      </w:r>
      <w:r>
        <w:t>και</w:t>
      </w:r>
      <w:r>
        <w:rPr>
          <w:spacing w:val="3"/>
        </w:rPr>
        <w:t xml:space="preserve"> </w:t>
      </w:r>
      <w:r>
        <w:t>έχει</w:t>
      </w:r>
      <w:r>
        <w:rPr>
          <w:spacing w:val="3"/>
        </w:rPr>
        <w:t xml:space="preserve"> </w:t>
      </w:r>
      <w:r>
        <w:rPr>
          <w:spacing w:val="-2"/>
        </w:rPr>
        <w:t>επιφάνεια</w:t>
      </w:r>
    </w:p>
    <w:p w:rsidR="00001A62" w:rsidRDefault="00442B56">
      <w:pPr>
        <w:pStyle w:val="a3"/>
        <w:spacing w:before="135"/>
        <w:ind w:left="153"/>
      </w:pPr>
      <w:r>
        <w:rPr>
          <w:spacing w:val="-2"/>
        </w:rPr>
        <w:t>~10Μ2.</w:t>
      </w:r>
    </w:p>
    <w:p w:rsidR="00001A62" w:rsidRDefault="00442B56">
      <w:pPr>
        <w:pStyle w:val="a3"/>
        <w:spacing w:before="134" w:line="360" w:lineRule="auto"/>
        <w:ind w:left="153" w:right="153"/>
        <w:jc w:val="both"/>
      </w:pPr>
      <w:r>
        <w:t>Στην υφιστάμενη κατάσταση παρατηρείται η εισχώρηση υγρασίας από την στέγη, με αποτέλεσμα η υγρασία να μεταφέρεται στην περιμετρική φέρουσα τοιχοποιία, η οποία καθίσταται σαθρή, με αποδιοργανωμένο συνδετικό υλικό. Η σταδιακή αποσάθρωση της φέρουσας τοιχοποιίας έχει σαν αποτέλεσμα την σταδιακή κατάρρευση αυτής.</w:t>
      </w:r>
    </w:p>
    <w:p w:rsidR="00001A62" w:rsidRDefault="00001A62">
      <w:pPr>
        <w:pStyle w:val="a3"/>
        <w:rPr>
          <w:sz w:val="20"/>
        </w:rPr>
      </w:pPr>
    </w:p>
    <w:p w:rsidR="00001A62" w:rsidRDefault="00001A62">
      <w:pPr>
        <w:pStyle w:val="a3"/>
        <w:rPr>
          <w:sz w:val="20"/>
        </w:rPr>
      </w:pPr>
    </w:p>
    <w:p w:rsidR="00001A62" w:rsidRDefault="00442B56">
      <w:pPr>
        <w:pStyle w:val="a3"/>
        <w:spacing w:before="49"/>
        <w:rPr>
          <w:sz w:val="20"/>
        </w:rPr>
      </w:pPr>
      <w:r>
        <w:rPr>
          <w:noProof/>
          <w:sz w:val="20"/>
          <w:lang w:eastAsia="el-GR"/>
        </w:rPr>
        <w:drawing>
          <wp:anchor distT="0" distB="0" distL="0" distR="0" simplePos="0" relativeHeight="251655680" behindDoc="1" locked="0" layoutInCell="1" allowOverlap="1">
            <wp:simplePos x="0" y="0"/>
            <wp:positionH relativeFrom="page">
              <wp:posOffset>996721</wp:posOffset>
            </wp:positionH>
            <wp:positionV relativeFrom="paragraph">
              <wp:posOffset>201456</wp:posOffset>
            </wp:positionV>
            <wp:extent cx="3270715" cy="4354449"/>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270715" cy="4354449"/>
                    </a:xfrm>
                    <a:prstGeom prst="rect">
                      <a:avLst/>
                    </a:prstGeom>
                  </pic:spPr>
                </pic:pic>
              </a:graphicData>
            </a:graphic>
          </wp:anchor>
        </w:drawing>
      </w:r>
    </w:p>
    <w:p w:rsidR="00001A62" w:rsidRDefault="00001A62">
      <w:pPr>
        <w:pStyle w:val="a3"/>
        <w:rPr>
          <w:sz w:val="20"/>
        </w:rPr>
      </w:pPr>
    </w:p>
    <w:p w:rsidR="00001A62" w:rsidRDefault="00001A62">
      <w:pPr>
        <w:pStyle w:val="a3"/>
        <w:rPr>
          <w:sz w:val="20"/>
        </w:rPr>
      </w:pPr>
    </w:p>
    <w:p w:rsidR="00001A62" w:rsidRDefault="00001A62">
      <w:pPr>
        <w:pStyle w:val="a3"/>
        <w:rPr>
          <w:sz w:val="20"/>
        </w:rPr>
      </w:pPr>
    </w:p>
    <w:p w:rsidR="00001A62" w:rsidRDefault="00893625">
      <w:pPr>
        <w:pStyle w:val="a3"/>
        <w:spacing w:before="86"/>
        <w:rPr>
          <w:sz w:val="20"/>
        </w:rPr>
      </w:pPr>
      <w:r>
        <w:rPr>
          <w:noProof/>
          <w:sz w:val="20"/>
        </w:rPr>
        <w:pict>
          <v:shape id="Graphic 3" o:spid="_x0000_s1026" style="position:absolute;margin-left:34.55pt;margin-top:17.7pt;width:526.3pt;height:.5pt;z-index:-251658752;visibility:visible;mso-wrap-style:square;mso-wrap-distance-left:0;mso-wrap-distance-top:0;mso-wrap-distance-right:0;mso-wrap-distance-bottom:0;mso-position-horizontal:absolute;mso-position-horizontal-relative:page;mso-position-vertical:absolute;mso-position-vertical-relative:text;v-text-anchor:top" coordsize="668400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" path="m6684009,l,,,6095r6684009,l6684009,xe" fillcolor="black" stroked="f">
            <v:path arrowok="t"/>
            <w10:wrap type="topAndBottom" anchorx="page"/>
          </v:shape>
        </w:pict>
      </w:r>
    </w:p>
    <w:p w:rsidR="00001A62" w:rsidRDefault="00001A62">
      <w:pPr>
        <w:pStyle w:val="a3"/>
        <w:rPr>
          <w:sz w:val="20"/>
        </w:rPr>
        <w:sectPr w:rsidR="00001A62">
          <w:footerReference w:type="default" r:id="rId8"/>
          <w:type w:val="continuous"/>
          <w:pgSz w:w="11910" w:h="16840"/>
          <w:pgMar w:top="720" w:right="566" w:bottom="1340" w:left="566" w:header="0" w:footer="1154" w:gutter="0"/>
          <w:pgNumType w:start="1"/>
          <w:cols w:space="720"/>
        </w:sectPr>
      </w:pPr>
    </w:p>
    <w:p w:rsidR="00001A62" w:rsidRDefault="00442B56">
      <w:pPr>
        <w:pStyle w:val="2"/>
        <w:numPr>
          <w:ilvl w:val="0"/>
          <w:numId w:val="2"/>
        </w:numPr>
        <w:tabs>
          <w:tab w:val="left" w:pos="874"/>
        </w:tabs>
        <w:spacing w:before="41"/>
        <w:ind w:hanging="360"/>
      </w:pPr>
      <w:r>
        <w:lastRenderedPageBreak/>
        <w:t>Ε</w:t>
      </w:r>
      <w:r>
        <w:rPr>
          <w:spacing w:val="-12"/>
        </w:rPr>
        <w:t xml:space="preserve"> </w:t>
      </w:r>
      <w:r>
        <w:t>Ν</w:t>
      </w:r>
      <w:r>
        <w:rPr>
          <w:spacing w:val="-9"/>
        </w:rPr>
        <w:t xml:space="preserve"> </w:t>
      </w:r>
      <w:r>
        <w:t>Ε</w:t>
      </w:r>
      <w:r>
        <w:rPr>
          <w:spacing w:val="-12"/>
        </w:rPr>
        <w:t xml:space="preserve"> </w:t>
      </w:r>
      <w:r>
        <w:t>Ρ</w:t>
      </w:r>
      <w:r>
        <w:rPr>
          <w:spacing w:val="-10"/>
        </w:rPr>
        <w:t xml:space="preserve"> </w:t>
      </w:r>
      <w:r>
        <w:t>Γ</w:t>
      </w:r>
      <w:r>
        <w:rPr>
          <w:spacing w:val="-11"/>
        </w:rPr>
        <w:t xml:space="preserve"> </w:t>
      </w:r>
      <w:r>
        <w:t>Ε</w:t>
      </w:r>
      <w:r>
        <w:rPr>
          <w:spacing w:val="-12"/>
        </w:rPr>
        <w:t xml:space="preserve"> </w:t>
      </w:r>
      <w:r>
        <w:t>Ι</w:t>
      </w:r>
      <w:r>
        <w:rPr>
          <w:spacing w:val="-11"/>
        </w:rPr>
        <w:t xml:space="preserve"> </w:t>
      </w:r>
      <w:r>
        <w:t>Ε</w:t>
      </w:r>
      <w:r>
        <w:rPr>
          <w:spacing w:val="-9"/>
        </w:rPr>
        <w:t xml:space="preserve"> </w:t>
      </w:r>
      <w:r>
        <w:t>Σ</w:t>
      </w:r>
      <w:r>
        <w:rPr>
          <w:spacing w:val="-8"/>
        </w:rPr>
        <w:t xml:space="preserve"> </w:t>
      </w:r>
      <w:r>
        <w:t>-</w:t>
      </w:r>
      <w:r>
        <w:rPr>
          <w:spacing w:val="-12"/>
        </w:rPr>
        <w:t xml:space="preserve"> </w:t>
      </w:r>
      <w:r>
        <w:t>Α</w:t>
      </w:r>
      <w:r>
        <w:rPr>
          <w:spacing w:val="-9"/>
        </w:rPr>
        <w:t xml:space="preserve"> </w:t>
      </w:r>
      <w:r>
        <w:t>Π</w:t>
      </w:r>
      <w:r>
        <w:rPr>
          <w:spacing w:val="-12"/>
        </w:rPr>
        <w:t xml:space="preserve"> </w:t>
      </w:r>
      <w:r>
        <w:t>Ο</w:t>
      </w:r>
      <w:r>
        <w:rPr>
          <w:spacing w:val="-10"/>
        </w:rPr>
        <w:t xml:space="preserve"> </w:t>
      </w:r>
      <w:r>
        <w:t>Κ</w:t>
      </w:r>
      <w:r>
        <w:rPr>
          <w:spacing w:val="-13"/>
        </w:rPr>
        <w:t xml:space="preserve"> </w:t>
      </w:r>
      <w:r>
        <w:t>Α</w:t>
      </w:r>
      <w:r>
        <w:rPr>
          <w:spacing w:val="-11"/>
        </w:rPr>
        <w:t xml:space="preserve"> </w:t>
      </w:r>
      <w:r>
        <w:t>Τ</w:t>
      </w:r>
      <w:r>
        <w:rPr>
          <w:spacing w:val="-11"/>
        </w:rPr>
        <w:t xml:space="preserve"> </w:t>
      </w:r>
      <w:r>
        <w:t>Α</w:t>
      </w:r>
      <w:r>
        <w:rPr>
          <w:spacing w:val="-9"/>
        </w:rPr>
        <w:t xml:space="preserve"> </w:t>
      </w:r>
      <w:r>
        <w:t>Σ</w:t>
      </w:r>
      <w:r>
        <w:rPr>
          <w:spacing w:val="-13"/>
        </w:rPr>
        <w:t xml:space="preserve"> </w:t>
      </w:r>
      <w:r>
        <w:t>Τ</w:t>
      </w:r>
      <w:r>
        <w:rPr>
          <w:spacing w:val="-11"/>
        </w:rPr>
        <w:t xml:space="preserve"> </w:t>
      </w:r>
      <w:r>
        <w:t>Α</w:t>
      </w:r>
      <w:r>
        <w:rPr>
          <w:spacing w:val="-9"/>
        </w:rPr>
        <w:t xml:space="preserve"> </w:t>
      </w:r>
      <w:r>
        <w:t>Σ</w:t>
      </w:r>
      <w:r>
        <w:rPr>
          <w:spacing w:val="-13"/>
        </w:rPr>
        <w:t xml:space="preserve"> </w:t>
      </w:r>
      <w:r>
        <w:rPr>
          <w:spacing w:val="-10"/>
        </w:rPr>
        <w:t>Η</w:t>
      </w:r>
    </w:p>
    <w:p w:rsidR="00001A62" w:rsidRDefault="00001A62">
      <w:pPr>
        <w:pStyle w:val="a3"/>
        <w:rPr>
          <w:b/>
        </w:rPr>
      </w:pPr>
    </w:p>
    <w:p w:rsidR="00001A62" w:rsidRDefault="00001A62">
      <w:pPr>
        <w:pStyle w:val="a3"/>
        <w:spacing w:before="1"/>
        <w:rPr>
          <w:b/>
        </w:rPr>
      </w:pPr>
    </w:p>
    <w:p w:rsidR="00001A62" w:rsidRDefault="00442B56">
      <w:pPr>
        <w:pStyle w:val="a3"/>
        <w:spacing w:line="360" w:lineRule="auto"/>
        <w:ind w:left="153"/>
      </w:pPr>
      <w:r>
        <w:t>Σκοπός της παρέμβασης είναι η αποκατάσταση της φέρουσας ικανότητας του ισογείου κτίσματος και η προφύλαξη της από την εισχώρηση υδάτων και υγρασίας.</w:t>
      </w:r>
    </w:p>
    <w:p w:rsidR="00001A62" w:rsidRDefault="00442B56">
      <w:pPr>
        <w:pStyle w:val="a3"/>
        <w:spacing w:line="360" w:lineRule="auto"/>
        <w:ind w:left="153"/>
      </w:pPr>
      <w:r>
        <w:t>Βασική</w:t>
      </w:r>
      <w:r>
        <w:rPr>
          <w:spacing w:val="36"/>
        </w:rPr>
        <w:t xml:space="preserve"> </w:t>
      </w:r>
      <w:r>
        <w:t>προϋπόθεση</w:t>
      </w:r>
      <w:r>
        <w:rPr>
          <w:spacing w:val="36"/>
        </w:rPr>
        <w:t xml:space="preserve"> </w:t>
      </w:r>
      <w:r>
        <w:t>για</w:t>
      </w:r>
      <w:r>
        <w:rPr>
          <w:spacing w:val="33"/>
        </w:rPr>
        <w:t xml:space="preserve"> </w:t>
      </w:r>
      <w:r>
        <w:t>την</w:t>
      </w:r>
      <w:r>
        <w:rPr>
          <w:spacing w:val="36"/>
        </w:rPr>
        <w:t xml:space="preserve"> </w:t>
      </w:r>
      <w:r>
        <w:t>προφύλαξη</w:t>
      </w:r>
      <w:r>
        <w:rPr>
          <w:spacing w:val="36"/>
        </w:rPr>
        <w:t xml:space="preserve"> </w:t>
      </w:r>
      <w:r>
        <w:t>από</w:t>
      </w:r>
      <w:r>
        <w:rPr>
          <w:spacing w:val="36"/>
        </w:rPr>
        <w:t xml:space="preserve"> </w:t>
      </w:r>
      <w:r>
        <w:t>την</w:t>
      </w:r>
      <w:r>
        <w:rPr>
          <w:spacing w:val="34"/>
        </w:rPr>
        <w:t xml:space="preserve"> </w:t>
      </w:r>
      <w:r>
        <w:t>εισχώρηση</w:t>
      </w:r>
      <w:r>
        <w:rPr>
          <w:spacing w:val="35"/>
        </w:rPr>
        <w:t xml:space="preserve"> </w:t>
      </w:r>
      <w:r>
        <w:t>υγρασίας</w:t>
      </w:r>
      <w:r>
        <w:rPr>
          <w:spacing w:val="35"/>
        </w:rPr>
        <w:t xml:space="preserve"> </w:t>
      </w:r>
      <w:r>
        <w:t>είναι</w:t>
      </w:r>
      <w:r>
        <w:rPr>
          <w:spacing w:val="33"/>
        </w:rPr>
        <w:t xml:space="preserve"> </w:t>
      </w:r>
      <w:r>
        <w:t>η</w:t>
      </w:r>
      <w:r>
        <w:rPr>
          <w:spacing w:val="36"/>
        </w:rPr>
        <w:t xml:space="preserve"> </w:t>
      </w:r>
      <w:r>
        <w:t>αντικατάσταση</w:t>
      </w:r>
      <w:r>
        <w:rPr>
          <w:spacing w:val="33"/>
        </w:rPr>
        <w:t xml:space="preserve"> </w:t>
      </w:r>
      <w:r>
        <w:t>της</w:t>
      </w:r>
      <w:r>
        <w:rPr>
          <w:spacing w:val="35"/>
        </w:rPr>
        <w:t xml:space="preserve"> </w:t>
      </w:r>
      <w:r>
        <w:t>υφιστάμενης επιστέγασης με νέο σύγχρονο υλικό.</w:t>
      </w:r>
    </w:p>
    <w:p w:rsidR="00001A62" w:rsidRDefault="00442B56">
      <w:pPr>
        <w:pStyle w:val="a3"/>
        <w:spacing w:line="360" w:lineRule="auto"/>
        <w:ind w:left="153"/>
      </w:pPr>
      <w:r>
        <w:t>Παράλληλα,</w:t>
      </w:r>
      <w:r>
        <w:rPr>
          <w:spacing w:val="40"/>
        </w:rPr>
        <w:t xml:space="preserve"> </w:t>
      </w:r>
      <w:r>
        <w:t>έτσι</w:t>
      </w:r>
      <w:r>
        <w:rPr>
          <w:spacing w:val="40"/>
        </w:rPr>
        <w:t xml:space="preserve"> </w:t>
      </w:r>
      <w:r>
        <w:t>ώστε</w:t>
      </w:r>
      <w:r>
        <w:rPr>
          <w:spacing w:val="40"/>
        </w:rPr>
        <w:t xml:space="preserve"> </w:t>
      </w:r>
      <w:r>
        <w:t>να</w:t>
      </w:r>
      <w:r>
        <w:rPr>
          <w:spacing w:val="40"/>
        </w:rPr>
        <w:t xml:space="preserve"> </w:t>
      </w:r>
      <w:r>
        <w:t>αποκατασταθεί</w:t>
      </w:r>
      <w:r>
        <w:rPr>
          <w:spacing w:val="40"/>
        </w:rPr>
        <w:t xml:space="preserve"> </w:t>
      </w:r>
      <w:r>
        <w:t>η</w:t>
      </w:r>
      <w:r>
        <w:rPr>
          <w:spacing w:val="40"/>
        </w:rPr>
        <w:t xml:space="preserve"> </w:t>
      </w:r>
      <w:r>
        <w:t>φέρουσα</w:t>
      </w:r>
      <w:r>
        <w:rPr>
          <w:spacing w:val="40"/>
        </w:rPr>
        <w:t xml:space="preserve"> </w:t>
      </w:r>
      <w:r>
        <w:t>ικανότητα</w:t>
      </w:r>
      <w:r>
        <w:rPr>
          <w:spacing w:val="40"/>
        </w:rPr>
        <w:t xml:space="preserve"> </w:t>
      </w:r>
      <w:r>
        <w:t>της</w:t>
      </w:r>
      <w:r>
        <w:rPr>
          <w:spacing w:val="40"/>
        </w:rPr>
        <w:t xml:space="preserve"> </w:t>
      </w:r>
      <w:r>
        <w:t>κατασκευής</w:t>
      </w:r>
      <w:r>
        <w:rPr>
          <w:spacing w:val="40"/>
        </w:rPr>
        <w:t xml:space="preserve"> </w:t>
      </w:r>
      <w:r>
        <w:t>θα</w:t>
      </w:r>
      <w:r>
        <w:rPr>
          <w:spacing w:val="40"/>
        </w:rPr>
        <w:t xml:space="preserve"> </w:t>
      </w:r>
      <w:r>
        <w:t>πρέπει</w:t>
      </w:r>
      <w:r>
        <w:rPr>
          <w:spacing w:val="40"/>
        </w:rPr>
        <w:t xml:space="preserve"> </w:t>
      </w:r>
      <w:r>
        <w:t>να</w:t>
      </w:r>
      <w:r>
        <w:rPr>
          <w:spacing w:val="40"/>
        </w:rPr>
        <w:t xml:space="preserve"> </w:t>
      </w:r>
      <w:r>
        <w:t xml:space="preserve">κατασκευαστεί περιμετρικό </w:t>
      </w:r>
      <w:proofErr w:type="spellStart"/>
      <w:r>
        <w:t>σενάζ</w:t>
      </w:r>
      <w:proofErr w:type="spellEnd"/>
      <w:r>
        <w:t xml:space="preserve"> στην στέψη της τοιχοποιίας.</w:t>
      </w:r>
    </w:p>
    <w:p w:rsidR="00001A62" w:rsidRDefault="00001A62">
      <w:pPr>
        <w:pStyle w:val="a3"/>
        <w:spacing w:before="134"/>
      </w:pPr>
    </w:p>
    <w:p w:rsidR="00001A62" w:rsidRDefault="00442B56">
      <w:pPr>
        <w:pStyle w:val="a3"/>
        <w:ind w:left="153"/>
      </w:pPr>
      <w:r>
        <w:t>Οι</w:t>
      </w:r>
      <w:r>
        <w:rPr>
          <w:spacing w:val="-3"/>
        </w:rPr>
        <w:t xml:space="preserve"> </w:t>
      </w:r>
      <w:r>
        <w:t>εργασίες</w:t>
      </w:r>
      <w:r>
        <w:rPr>
          <w:spacing w:val="-3"/>
        </w:rPr>
        <w:t xml:space="preserve"> </w:t>
      </w:r>
      <w:r>
        <w:t>έχουν</w:t>
      </w:r>
      <w:r>
        <w:rPr>
          <w:spacing w:val="-5"/>
        </w:rPr>
        <w:t xml:space="preserve"> </w:t>
      </w:r>
      <w:r>
        <w:t>ως</w:t>
      </w:r>
      <w:r>
        <w:rPr>
          <w:spacing w:val="-2"/>
        </w:rPr>
        <w:t xml:space="preserve"> εξής:</w:t>
      </w:r>
    </w:p>
    <w:p w:rsidR="00001A62" w:rsidRDefault="00442B56">
      <w:pPr>
        <w:pStyle w:val="a4"/>
        <w:numPr>
          <w:ilvl w:val="0"/>
          <w:numId w:val="1"/>
        </w:numPr>
        <w:tabs>
          <w:tab w:val="left" w:pos="435"/>
        </w:tabs>
        <w:spacing w:before="132"/>
        <w:ind w:left="435" w:hanging="282"/>
        <w:jc w:val="both"/>
        <w:rPr>
          <w:u w:val="none"/>
        </w:rPr>
      </w:pPr>
      <w:r>
        <w:t>Απομάκρυνση</w:t>
      </w:r>
      <w:r>
        <w:rPr>
          <w:spacing w:val="-7"/>
        </w:rPr>
        <w:t xml:space="preserve"> </w:t>
      </w:r>
      <w:r>
        <w:t>της</w:t>
      </w:r>
      <w:r>
        <w:rPr>
          <w:spacing w:val="-6"/>
        </w:rPr>
        <w:t xml:space="preserve"> </w:t>
      </w:r>
      <w:r>
        <w:rPr>
          <w:spacing w:val="-2"/>
        </w:rPr>
        <w:t>επιστέγασης.</w:t>
      </w:r>
    </w:p>
    <w:p w:rsidR="00001A62" w:rsidRDefault="00442B56">
      <w:pPr>
        <w:pStyle w:val="a3"/>
        <w:spacing w:before="136"/>
        <w:ind w:left="153"/>
      </w:pPr>
      <w:r>
        <w:t>Το</w:t>
      </w:r>
      <w:r>
        <w:rPr>
          <w:spacing w:val="-9"/>
        </w:rPr>
        <w:t xml:space="preserve"> </w:t>
      </w:r>
      <w:r>
        <w:t>υλικό</w:t>
      </w:r>
      <w:r>
        <w:rPr>
          <w:spacing w:val="-6"/>
        </w:rPr>
        <w:t xml:space="preserve"> </w:t>
      </w:r>
      <w:r>
        <w:t>της</w:t>
      </w:r>
      <w:r>
        <w:rPr>
          <w:spacing w:val="-5"/>
        </w:rPr>
        <w:t xml:space="preserve"> </w:t>
      </w:r>
      <w:r>
        <w:t>επιστέγασης</w:t>
      </w:r>
      <w:r>
        <w:rPr>
          <w:spacing w:val="-7"/>
        </w:rPr>
        <w:t xml:space="preserve"> </w:t>
      </w:r>
      <w:r>
        <w:t>απομακρύνεται</w:t>
      </w:r>
      <w:r>
        <w:rPr>
          <w:spacing w:val="-8"/>
        </w:rPr>
        <w:t xml:space="preserve"> </w:t>
      </w:r>
      <w:r>
        <w:t>και</w:t>
      </w:r>
      <w:r>
        <w:rPr>
          <w:spacing w:val="-5"/>
        </w:rPr>
        <w:t xml:space="preserve"> </w:t>
      </w:r>
      <w:r>
        <w:t>αποτίθεται</w:t>
      </w:r>
      <w:r>
        <w:rPr>
          <w:spacing w:val="-6"/>
        </w:rPr>
        <w:t xml:space="preserve"> </w:t>
      </w:r>
      <w:r>
        <w:t>σε</w:t>
      </w:r>
      <w:r>
        <w:rPr>
          <w:spacing w:val="-3"/>
        </w:rPr>
        <w:t xml:space="preserve"> </w:t>
      </w:r>
      <w:r>
        <w:t>κέντρο</w:t>
      </w:r>
      <w:r>
        <w:rPr>
          <w:spacing w:val="-4"/>
        </w:rPr>
        <w:t xml:space="preserve"> </w:t>
      </w:r>
      <w:r>
        <w:t>εναλλακτικής</w:t>
      </w:r>
      <w:r>
        <w:rPr>
          <w:spacing w:val="-5"/>
        </w:rPr>
        <w:t xml:space="preserve"> </w:t>
      </w:r>
      <w:r>
        <w:rPr>
          <w:spacing w:val="-2"/>
        </w:rPr>
        <w:t>διαχείρισης.</w:t>
      </w:r>
    </w:p>
    <w:p w:rsidR="00001A62" w:rsidRDefault="00442B56">
      <w:pPr>
        <w:pStyle w:val="a4"/>
        <w:numPr>
          <w:ilvl w:val="0"/>
          <w:numId w:val="1"/>
        </w:numPr>
        <w:tabs>
          <w:tab w:val="left" w:pos="435"/>
        </w:tabs>
        <w:spacing w:before="134"/>
        <w:ind w:left="435" w:hanging="282"/>
        <w:jc w:val="both"/>
        <w:rPr>
          <w:u w:val="none"/>
        </w:rPr>
      </w:pPr>
      <w:r>
        <w:t>Κατασκευή</w:t>
      </w:r>
      <w:r>
        <w:rPr>
          <w:spacing w:val="-7"/>
        </w:rPr>
        <w:t xml:space="preserve"> </w:t>
      </w:r>
      <w:proofErr w:type="spellStart"/>
      <w:r>
        <w:t>σενάζ</w:t>
      </w:r>
      <w:proofErr w:type="spellEnd"/>
      <w:r>
        <w:rPr>
          <w:spacing w:val="-6"/>
        </w:rPr>
        <w:t xml:space="preserve"> </w:t>
      </w:r>
      <w:r>
        <w:t>περιμετρικά</w:t>
      </w:r>
      <w:r>
        <w:rPr>
          <w:spacing w:val="-6"/>
        </w:rPr>
        <w:t xml:space="preserve"> </w:t>
      </w:r>
      <w:r>
        <w:t>της</w:t>
      </w:r>
      <w:r>
        <w:rPr>
          <w:spacing w:val="-8"/>
        </w:rPr>
        <w:t xml:space="preserve"> </w:t>
      </w:r>
      <w:r>
        <w:t>φέρουσας</w:t>
      </w:r>
      <w:r>
        <w:rPr>
          <w:spacing w:val="-8"/>
        </w:rPr>
        <w:t xml:space="preserve"> </w:t>
      </w:r>
      <w:r>
        <w:rPr>
          <w:spacing w:val="-2"/>
        </w:rPr>
        <w:t>τοιχοποιίας.</w:t>
      </w:r>
    </w:p>
    <w:p w:rsidR="00001A62" w:rsidRDefault="00442B56">
      <w:pPr>
        <w:pStyle w:val="a3"/>
        <w:spacing w:before="135" w:line="360" w:lineRule="auto"/>
        <w:ind w:left="153" w:right="148"/>
        <w:jc w:val="both"/>
      </w:pPr>
      <w:r>
        <w:t xml:space="preserve">Εντός του </w:t>
      </w:r>
      <w:proofErr w:type="spellStart"/>
      <w:r>
        <w:t>σενάζ</w:t>
      </w:r>
      <w:proofErr w:type="spellEnd"/>
      <w:r>
        <w:t xml:space="preserve"> τοποθετείται οπλισμός 4Φ12 με συνδετήρες Φ8/25, ποιότητας B500c. Το </w:t>
      </w:r>
      <w:proofErr w:type="spellStart"/>
      <w:r>
        <w:t>σενάζ</w:t>
      </w:r>
      <w:proofErr w:type="spellEnd"/>
      <w:r>
        <w:t xml:space="preserve"> </w:t>
      </w:r>
      <w:proofErr w:type="spellStart"/>
      <w:r>
        <w:t>σκυροδετείται</w:t>
      </w:r>
      <w:proofErr w:type="spellEnd"/>
      <w:r>
        <w:t xml:space="preserve"> με σκυρόδεμα ποιότητας τουλάχιστον C16/20. Οι διαστάσεις του </w:t>
      </w:r>
      <w:proofErr w:type="spellStart"/>
      <w:r>
        <w:t>σενάζ</w:t>
      </w:r>
      <w:proofErr w:type="spellEnd"/>
      <w:r>
        <w:t xml:space="preserve"> είναι 12εκ. σε πάχος και 12εκ. σε ύψος.</w:t>
      </w:r>
    </w:p>
    <w:p w:rsidR="00001A62" w:rsidRDefault="00442B56">
      <w:pPr>
        <w:pStyle w:val="a4"/>
        <w:numPr>
          <w:ilvl w:val="0"/>
          <w:numId w:val="1"/>
        </w:numPr>
        <w:tabs>
          <w:tab w:val="left" w:pos="435"/>
        </w:tabs>
        <w:ind w:left="435" w:hanging="282"/>
        <w:jc w:val="both"/>
        <w:rPr>
          <w:u w:val="none"/>
        </w:rPr>
      </w:pPr>
      <w:r>
        <w:t>Επιστέγαση</w:t>
      </w:r>
      <w:r>
        <w:rPr>
          <w:spacing w:val="-10"/>
        </w:rPr>
        <w:t xml:space="preserve"> </w:t>
      </w:r>
      <w:r>
        <w:t>ισόγειας</w:t>
      </w:r>
      <w:r>
        <w:rPr>
          <w:spacing w:val="-9"/>
        </w:rPr>
        <w:t xml:space="preserve"> </w:t>
      </w:r>
      <w:r>
        <w:rPr>
          <w:spacing w:val="-2"/>
        </w:rPr>
        <w:t>κατασκευής</w:t>
      </w:r>
    </w:p>
    <w:p w:rsidR="00001A62" w:rsidRDefault="00442B56">
      <w:pPr>
        <w:pStyle w:val="a3"/>
        <w:spacing w:before="134" w:line="360" w:lineRule="auto"/>
        <w:ind w:left="153" w:right="149"/>
        <w:jc w:val="both"/>
      </w:pPr>
      <w:r>
        <w:t xml:space="preserve">Μετά την κατασκευή του </w:t>
      </w:r>
      <w:proofErr w:type="spellStart"/>
      <w:r>
        <w:t>σενάζ</w:t>
      </w:r>
      <w:proofErr w:type="spellEnd"/>
      <w:r>
        <w:t xml:space="preserve"> τοποθετείται πάνελ </w:t>
      </w:r>
      <w:proofErr w:type="spellStart"/>
      <w:r>
        <w:t>πολυουρεθάνης</w:t>
      </w:r>
      <w:proofErr w:type="spellEnd"/>
      <w:r>
        <w:t xml:space="preserve"> πάχους 3εκ. με λαμαρίνα τύπου κεραμίδι σε χρώμα</w:t>
      </w:r>
      <w:r>
        <w:rPr>
          <w:spacing w:val="-2"/>
        </w:rPr>
        <w:t xml:space="preserve"> </w:t>
      </w:r>
      <w:r>
        <w:t>κόκκινο. Η</w:t>
      </w:r>
      <w:r>
        <w:rPr>
          <w:spacing w:val="-2"/>
        </w:rPr>
        <w:t xml:space="preserve"> </w:t>
      </w:r>
      <w:r>
        <w:t>κατασκευή της</w:t>
      </w:r>
      <w:r>
        <w:rPr>
          <w:spacing w:val="-1"/>
        </w:rPr>
        <w:t xml:space="preserve"> </w:t>
      </w:r>
      <w:r>
        <w:t>επιστέγασης θα</w:t>
      </w:r>
      <w:r>
        <w:rPr>
          <w:spacing w:val="-1"/>
        </w:rPr>
        <w:t xml:space="preserve"> </w:t>
      </w:r>
      <w:r>
        <w:t>φέρει</w:t>
      </w:r>
      <w:r>
        <w:rPr>
          <w:spacing w:val="-1"/>
        </w:rPr>
        <w:t xml:space="preserve"> </w:t>
      </w:r>
      <w:r>
        <w:t>όλα</w:t>
      </w:r>
      <w:r>
        <w:rPr>
          <w:spacing w:val="-2"/>
        </w:rPr>
        <w:t xml:space="preserve"> </w:t>
      </w:r>
      <w:r>
        <w:t>τα</w:t>
      </w:r>
      <w:r>
        <w:rPr>
          <w:spacing w:val="-2"/>
        </w:rPr>
        <w:t xml:space="preserve"> </w:t>
      </w:r>
      <w:r>
        <w:t>παρελκόμενα,</w:t>
      </w:r>
      <w:r>
        <w:rPr>
          <w:spacing w:val="-1"/>
        </w:rPr>
        <w:t xml:space="preserve"> </w:t>
      </w:r>
      <w:r>
        <w:t>όπως</w:t>
      </w:r>
      <w:r>
        <w:rPr>
          <w:spacing w:val="-1"/>
        </w:rPr>
        <w:t xml:space="preserve"> </w:t>
      </w:r>
      <w:r>
        <w:t>ειδικά</w:t>
      </w:r>
      <w:r>
        <w:rPr>
          <w:spacing w:val="-1"/>
        </w:rPr>
        <w:t xml:space="preserve"> </w:t>
      </w:r>
      <w:r>
        <w:t>τεμάχια</w:t>
      </w:r>
      <w:r>
        <w:rPr>
          <w:spacing w:val="-2"/>
        </w:rPr>
        <w:t xml:space="preserve"> </w:t>
      </w:r>
      <w:r>
        <w:t>σε</w:t>
      </w:r>
      <w:r>
        <w:rPr>
          <w:spacing w:val="-1"/>
        </w:rPr>
        <w:t xml:space="preserve"> </w:t>
      </w:r>
      <w:r>
        <w:t>επαφή με</w:t>
      </w:r>
      <w:r>
        <w:rPr>
          <w:spacing w:val="-1"/>
        </w:rPr>
        <w:t xml:space="preserve"> </w:t>
      </w:r>
      <w:r>
        <w:t xml:space="preserve">τον τοίχο, έτσι ώστε να εμποδίζεται η εισχώρηση υγρασίας. Αντίστοιχα, οι εργασίες σε επαφή με τον τοίχο θα προβλέπουν την χρήση ειδικής ταινίας </w:t>
      </w:r>
      <w:proofErr w:type="spellStart"/>
      <w:r>
        <w:t>στεγάνωσης</w:t>
      </w:r>
      <w:proofErr w:type="spellEnd"/>
      <w:r>
        <w:t xml:space="preserve">. Στην ελεύθερη πλευρά το πάνελ εξέχει απόσταση τουλάχιστον 20εκ. από την τοιχοποιία. Στην απόληξη του πάνελ χρησιμοποιείται ειδικό τεμάχιο (τερματικό), έτσι ώστε να καλύψει την </w:t>
      </w:r>
      <w:proofErr w:type="spellStart"/>
      <w:r>
        <w:t>πολυουρεθάνη</w:t>
      </w:r>
      <w:proofErr w:type="spellEnd"/>
      <w:r>
        <w:t>.</w:t>
      </w:r>
    </w:p>
    <w:p w:rsidR="00001A62" w:rsidRDefault="00442B56">
      <w:pPr>
        <w:pStyle w:val="a4"/>
        <w:numPr>
          <w:ilvl w:val="0"/>
          <w:numId w:val="1"/>
        </w:numPr>
        <w:tabs>
          <w:tab w:val="left" w:pos="435"/>
        </w:tabs>
        <w:ind w:left="435" w:hanging="282"/>
        <w:jc w:val="both"/>
        <w:rPr>
          <w:u w:val="none"/>
        </w:rPr>
      </w:pPr>
      <w:r>
        <w:t>Μεταλλική</w:t>
      </w:r>
      <w:r>
        <w:rPr>
          <w:spacing w:val="-8"/>
        </w:rPr>
        <w:t xml:space="preserve"> </w:t>
      </w:r>
      <w:r>
        <w:rPr>
          <w:spacing w:val="-2"/>
        </w:rPr>
        <w:t>κατασκευή</w:t>
      </w:r>
    </w:p>
    <w:p w:rsidR="00A94A8B" w:rsidRPr="006F5CE5" w:rsidRDefault="00442B56" w:rsidP="00A94A8B">
      <w:pPr>
        <w:spacing w:line="276" w:lineRule="auto"/>
        <w:jc w:val="both"/>
        <w:rPr>
          <w:bCs/>
        </w:rPr>
      </w:pPr>
      <w:r>
        <w:t>Το πάνελ</w:t>
      </w:r>
      <w:r>
        <w:rPr>
          <w:spacing w:val="40"/>
        </w:rPr>
        <w:t xml:space="preserve"> </w:t>
      </w:r>
      <w:r>
        <w:t xml:space="preserve">της επιστέγασης θα τοποθετηθεί σε μεταλλική κατασκευή-στράντζο το οποίο θα </w:t>
      </w:r>
      <w:proofErr w:type="spellStart"/>
      <w:r>
        <w:t>αγκυρώνεται</w:t>
      </w:r>
      <w:proofErr w:type="spellEnd"/>
      <w:r>
        <w:t xml:space="preserve"> εντός της φέρουσας τοιχοποιίας και του </w:t>
      </w:r>
      <w:proofErr w:type="spellStart"/>
      <w:r>
        <w:t>σενάζ</w:t>
      </w:r>
      <w:proofErr w:type="spellEnd"/>
      <w:r>
        <w:t xml:space="preserve">. Το </w:t>
      </w:r>
      <w:proofErr w:type="spellStart"/>
      <w:r>
        <w:t>στράντζο</w:t>
      </w:r>
      <w:proofErr w:type="spellEnd"/>
      <w:r>
        <w:t xml:space="preserve"> θα έχει ελάχιστη διάσταση 50*50*2 και θα είναι τοποθετημένο ανά 1μ.,κατά μήκος του μεγάλης διάστασης του κτίσματος. Το </w:t>
      </w:r>
      <w:proofErr w:type="spellStart"/>
      <w:r>
        <w:t>στράντο</w:t>
      </w:r>
      <w:proofErr w:type="spellEnd"/>
      <w:r>
        <w:t xml:space="preserve"> θα είναι προ-γαλβανισμένο.</w:t>
      </w:r>
      <w:r w:rsidR="00A94A8B" w:rsidRPr="00A94A8B">
        <w:rPr>
          <w:bCs/>
        </w:rPr>
        <w:t xml:space="preserve"> </w:t>
      </w:r>
      <w:r w:rsidR="00A94A8B" w:rsidRPr="006F5CE5">
        <w:rPr>
          <w:bCs/>
        </w:rPr>
        <w:t xml:space="preserve">Οι προαναφερόμενες εργασίες επισκευών, εξυπακούεται ότι, θα εκτελεσθούν από εξειδικευμένο συνεργείο, το οποίο, έχει αποδεδειγμένη πείρα σε τέτοιου είδους εργασίες, κρίνεται δε απαραίτητη η επίβλεψη αυτών, από Μηχανικό ειδικότητας αντίστοιχης του προς εκτέλεση έργου, ο οποίος θα πρέπει να, αποδείξει με στοιχεία στην Υπηρεσία μας ότι, έχει φέρει σε πέρας, ανάλογα έργα, συναφή με το αναφερόμενο Έργο. Κατά την εκτέλεση των παραπάνω εργασιών θα ληφθεί υπ’ όψη ο περιορισμός που επιβάλει η ανάγκη λειτουργίας των υφισταμένων τμημάτων του Νοσοκομείου και η τήρηση των κανόνων διατήρησης ωρών κοινής ησυχίας και υγιεινής που επιβάλλει η Διοίκηση του Νοσοκομείου ώστε να επιτευχθεί η μικρότερη δυνατή όχληση. Θα εφαρμοστούν όλες οι κατευθυντήριες οδηγίες του ΚΕΕΛΠΝΟ για την πρόληψη Νοσοκομειακών Λοιμώξεων που σχετίζονται με κατασκευαστικά έργα.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82"/>
      </w:tblGrid>
      <w:tr w:rsidR="00A94A8B" w:rsidTr="00DD50D3">
        <w:tc>
          <w:tcPr>
            <w:tcW w:w="8482" w:type="dxa"/>
            <w:tcBorders>
              <w:top w:val="nil"/>
              <w:left w:val="nil"/>
              <w:bottom w:val="nil"/>
              <w:right w:val="nil"/>
            </w:tcBorders>
          </w:tcPr>
          <w:p w:rsidR="00A94A8B" w:rsidRDefault="00A94A8B" w:rsidP="00DD50D3">
            <w:pPr>
              <w:ind w:right="124"/>
              <w:rPr>
                <w:bCs/>
              </w:rPr>
            </w:pPr>
            <w:r w:rsidRPr="006F5CE5">
              <w:rPr>
                <w:bCs/>
              </w:rPr>
              <w:t>.</w:t>
            </w:r>
            <w:r>
              <w:rPr>
                <w:bCs/>
              </w:rPr>
              <w:t>Πριν την έναρξη των Εργασιών  θα συμπληρώνεται υπεύθυνη δήλωση η οποία θα αποστέλλετε στην Τεχνική Υπηρεσία   και θα συμφωνούν με ότι αναγράφετε σε αυτή, όπως παρακάτω</w:t>
            </w:r>
            <w:r w:rsidRPr="00620956">
              <w:rPr>
                <w:bCs/>
              </w:rPr>
              <w:t>:</w:t>
            </w:r>
          </w:p>
          <w:p w:rsidR="00A94A8B" w:rsidRDefault="00A94A8B" w:rsidP="00DD50D3">
            <w:pPr>
              <w:ind w:right="124"/>
              <w:rPr>
                <w:rFonts w:ascii="Arial" w:hAnsi="Arial" w:cs="Arial"/>
                <w:sz w:val="18"/>
              </w:rPr>
            </w:pPr>
          </w:p>
          <w:p w:rsidR="00A94A8B" w:rsidRPr="00620956" w:rsidRDefault="00A94A8B" w:rsidP="00DD50D3">
            <w:pPr>
              <w:ind w:right="124"/>
              <w:rPr>
                <w:rFonts w:ascii="Arial" w:hAnsi="Arial" w:cs="Arial"/>
                <w:sz w:val="18"/>
              </w:rPr>
            </w:pPr>
          </w:p>
          <w:p w:rsidR="00A94A8B" w:rsidRDefault="00A94A8B" w:rsidP="00DD50D3">
            <w:pPr>
              <w:ind w:right="124"/>
              <w:rPr>
                <w:rFonts w:ascii="Arial" w:hAnsi="Arial" w:cs="Arial"/>
                <w:sz w:val="18"/>
              </w:rPr>
            </w:pPr>
            <w:r>
              <w:rPr>
                <w:rFonts w:ascii="Arial" w:hAnsi="Arial" w:cs="Arial"/>
                <w:sz w:val="18"/>
              </w:rPr>
              <w:t xml:space="preserve">Με ατομική μου ευθύνη και γνωρίζοντας τις κυρώσεις </w:t>
            </w:r>
            <w:r>
              <w:rPr>
                <w:rFonts w:ascii="Arial" w:hAnsi="Arial" w:cs="Arial"/>
                <w:sz w:val="18"/>
                <w:vertAlign w:val="superscript"/>
              </w:rPr>
              <w:t>(3</w:t>
            </w:r>
            <w:r>
              <w:rPr>
                <w:rFonts w:ascii="Arial" w:hAnsi="Arial" w:cs="Arial"/>
                <w:sz w:val="18"/>
              </w:rPr>
              <w:t xml:space="preserve">, που προβλέπονται από της διατάξεις της παρ. 6 του άρθρου 22 του Ν. 1599/1986, δηλώνω ότι: ΩΣ ΕΞΩΤΕΡΙΚΟΣ ΥΠΕΡΓΟΛΑΒΟΣ ΠΑΡΕΧΩΝ  ΥΠΗΡΕΣΙΕΣ ΣΤΟ ΝΟΣΟΚΟΜΕΙΟ ΒΑΣΗ ΤΗΣ ΥΠ ΑΡΙΘΜ: …………………………………………….. ΣΥΜΒΑΣΗΣ : </w:t>
            </w:r>
          </w:p>
        </w:tc>
      </w:tr>
      <w:tr w:rsidR="00A94A8B" w:rsidRPr="0099702C" w:rsidTr="00DD50D3">
        <w:tc>
          <w:tcPr>
            <w:tcW w:w="8482" w:type="dxa"/>
            <w:tcBorders>
              <w:top w:val="nil"/>
              <w:left w:val="nil"/>
              <w:bottom w:val="dashed" w:sz="4" w:space="0" w:color="auto"/>
              <w:right w:val="nil"/>
            </w:tcBorders>
          </w:tcPr>
          <w:p w:rsidR="00A94A8B" w:rsidRPr="00DF2687" w:rsidRDefault="00A94A8B" w:rsidP="00DD50D3">
            <w:pPr>
              <w:spacing w:before="60"/>
              <w:ind w:right="125"/>
              <w:rPr>
                <w:rFonts w:ascii="Arial" w:hAnsi="Arial" w:cs="Arial"/>
                <w:sz w:val="18"/>
                <w:szCs w:val="18"/>
              </w:rPr>
            </w:pPr>
            <w:r>
              <w:rPr>
                <w:rFonts w:ascii="Arial" w:hAnsi="Arial" w:cs="Arial"/>
                <w:sz w:val="20"/>
              </w:rPr>
              <w:t>Α</w:t>
            </w:r>
            <w:r w:rsidRPr="00DF2687">
              <w:rPr>
                <w:rFonts w:ascii="Arial" w:hAnsi="Arial" w:cs="Arial"/>
                <w:sz w:val="18"/>
                <w:szCs w:val="18"/>
              </w:rPr>
              <w:t xml:space="preserve">) ΘΑ ΤΗΡΩ ΟΛΑ ΤΑ ΜΕΤΡΑ ΑΣΦΑΛΟΥΣ ΕΡΓΑΣΙΑΣ &amp; ΠΡΟΛΗΨΗΣ ΕΠΑΓΓΕΛΜΑΤΙΚΟΥ </w:t>
            </w:r>
            <w:r w:rsidRPr="00DF2687">
              <w:rPr>
                <w:rFonts w:ascii="Arial" w:hAnsi="Arial" w:cs="Arial"/>
                <w:sz w:val="18"/>
                <w:szCs w:val="18"/>
              </w:rPr>
              <w:lastRenderedPageBreak/>
              <w:t xml:space="preserve">ΚΙΝΔΥΝΟΥ ΤΗΣ ΕΡΓΑΣΙΑΣ ΜΟΥ ΣΤΟΥΣ  ΧΩΡΟΥΣ ΕΡΓΑΣΙΑΣ ΤΟΥ ΕΡΓΟΥ ΠΟΥ ΑΝΕΛΑΒΑ (Ν 3850/10), </w:t>
            </w:r>
          </w:p>
          <w:p w:rsidR="00A94A8B" w:rsidRPr="00DF2687" w:rsidRDefault="00A94A8B" w:rsidP="00DD50D3">
            <w:pPr>
              <w:spacing w:before="60"/>
              <w:ind w:right="125"/>
              <w:rPr>
                <w:rFonts w:ascii="Arial" w:hAnsi="Arial" w:cs="Arial"/>
                <w:sz w:val="18"/>
                <w:szCs w:val="18"/>
              </w:rPr>
            </w:pPr>
            <w:r w:rsidRPr="00DF2687">
              <w:rPr>
                <w:rFonts w:ascii="Arial" w:hAnsi="Arial" w:cs="Arial"/>
                <w:sz w:val="18"/>
                <w:szCs w:val="18"/>
              </w:rPr>
              <w:t xml:space="preserve">Β) ΘΑ  ΕΦΟΔΙΑΣΩ  ΜΕ ΤΑ ΑΠΑΡΑΙΤΗΤΑ ΜΑΠ (ΜΕΣΑ ΑΤΟΜΙΚΗΣ ΠΡΟΣΤΑΣΙΑΣ) ΤΟ ΠΡΟΣΩΠΙΚΟ ΠΟΥ ΑΠΑΣΧΟΛΩ ΣΤΟ ΕΡΓΟ </w:t>
            </w:r>
            <w:r>
              <w:rPr>
                <w:rFonts w:ascii="Arial" w:hAnsi="Arial" w:cs="Arial"/>
                <w:sz w:val="18"/>
                <w:szCs w:val="18"/>
              </w:rPr>
              <w:t xml:space="preserve"> ΚΑΙ ΘΑ ΠΑΡΑΔΩΣΩ ΤΗΝ ΓΡΑΠΤΗ Ε</w:t>
            </w:r>
            <w:r w:rsidRPr="00DF2687">
              <w:rPr>
                <w:rFonts w:ascii="Arial" w:hAnsi="Arial" w:cs="Arial"/>
                <w:sz w:val="18"/>
                <w:szCs w:val="18"/>
              </w:rPr>
              <w:t xml:space="preserve">ΚΤΙΜΗΣΗ ΕΠΑΓΓΕΛΜΑΤΙΚΟΥ ΚΙΝΔΥΝΟΥ </w:t>
            </w:r>
            <w:r>
              <w:rPr>
                <w:rFonts w:ascii="Arial" w:hAnsi="Arial" w:cs="Arial"/>
                <w:sz w:val="18"/>
                <w:szCs w:val="18"/>
              </w:rPr>
              <w:t>(Ν 3850/10 ΑΡΘΡΟ 43) ΣΤΗ ΤΕΧΝΙΚΗ ΥΠΗΡΕΣΙΑ ΤΟΥ  ΝΟΣΟΚΟΜΕΙΟΥ  ΠΡΙΝ ΤΗΝ ΕΝΑΡΞΗ ΤΩΝ ΕΡΓΑΣΙΩΝ.</w:t>
            </w:r>
          </w:p>
          <w:p w:rsidR="00A94A8B" w:rsidRDefault="00A94A8B" w:rsidP="00DD50D3">
            <w:pPr>
              <w:spacing w:before="60"/>
              <w:ind w:right="125"/>
              <w:rPr>
                <w:rFonts w:ascii="Arial" w:hAnsi="Arial" w:cs="Arial"/>
                <w:sz w:val="18"/>
                <w:szCs w:val="18"/>
              </w:rPr>
            </w:pPr>
            <w:r>
              <w:rPr>
                <w:rFonts w:ascii="Arial" w:hAnsi="Arial" w:cs="Arial"/>
                <w:sz w:val="18"/>
                <w:szCs w:val="18"/>
              </w:rPr>
              <w:t>Γ</w:t>
            </w:r>
            <w:r w:rsidRPr="00DF2687">
              <w:rPr>
                <w:rFonts w:ascii="Arial" w:hAnsi="Arial" w:cs="Arial"/>
                <w:sz w:val="18"/>
                <w:szCs w:val="18"/>
              </w:rPr>
              <w:t>) ΑΝΑΛΑΜΒΑΝΩ ΤΗΝ ΕΥΘΥΝΗ ΓΙΑ ΟΛΑ ΤΑ ΜΕΤΡΑ ΠΡΟΛΗΨΗΣ ΕΠΑΓΓΕΛΜΑΤΙΚΟΥ  ΚΙΝΔΥΝΟΥ ΤΩΝ ΕΡΓΑΖΟΜΕΝΩΝ ΜΟΥ ΣΤΟ ΕΡΓΟ ΚΑΘΩΣ ΚΑΙ ΓΙΑ ΤΗΝ ΑΣΦΑΛΙΣΗ ΤΟΥ ΠΡΟΣΩΠΙΚΟΥ ΠΟΥ ΑΠΑΣΧΟΛΩ</w:t>
            </w:r>
          </w:p>
          <w:p w:rsidR="00A94A8B" w:rsidRPr="00DF2687" w:rsidRDefault="00A94A8B" w:rsidP="00DD50D3">
            <w:pPr>
              <w:spacing w:before="60"/>
              <w:ind w:right="125"/>
              <w:rPr>
                <w:rFonts w:ascii="Arial" w:hAnsi="Arial" w:cs="Arial"/>
                <w:sz w:val="18"/>
                <w:szCs w:val="18"/>
              </w:rPr>
            </w:pPr>
            <w:r>
              <w:rPr>
                <w:rFonts w:ascii="Arial" w:hAnsi="Arial" w:cs="Arial"/>
                <w:sz w:val="18"/>
                <w:szCs w:val="18"/>
              </w:rPr>
              <w:t xml:space="preserve">Δ) ΕΧΩ ΚΑΤΑΧΩΡΗΣΕΙ ΣΤΟ ΣΕΠΕΝΕΤ ΜΕ ΑΡΙΘΜΟ ΠΡΩΤΟΚΟΛΛΟΥ (…….          .)  ΤΟΝ  </w:t>
            </w:r>
            <w:proofErr w:type="spellStart"/>
            <w:r>
              <w:rPr>
                <w:rFonts w:ascii="Arial" w:hAnsi="Arial" w:cs="Arial"/>
                <w:sz w:val="18"/>
                <w:szCs w:val="18"/>
              </w:rPr>
              <w:t>κο</w:t>
            </w:r>
            <w:proofErr w:type="spellEnd"/>
            <w:r>
              <w:rPr>
                <w:rFonts w:ascii="Arial" w:hAnsi="Arial" w:cs="Arial"/>
                <w:sz w:val="18"/>
                <w:szCs w:val="18"/>
              </w:rPr>
              <w:t xml:space="preserve">/κα …………………………..ΩΣ ΤΕΧΝΙΚΟ ΑΣΦΑΛΕΙΑΣ ΕΡΓΑΣΙΑΣ  ΤΟΥ ΠΡΟΣΩΠΙΚΟΥ ΠΟΥ ΘΑ ΑΠΑΣΧΟΛΩ ΣΤΟ ΣΥΓΚΕΚΡΙΜΕΝΟ  ΕΡΓΟ Η ΥΠΗΡΕΣΙΑ. </w:t>
            </w:r>
          </w:p>
          <w:p w:rsidR="00A94A8B" w:rsidRPr="00DF2687" w:rsidRDefault="00A94A8B" w:rsidP="00DD50D3">
            <w:pPr>
              <w:spacing w:before="60"/>
              <w:ind w:right="125"/>
              <w:rPr>
                <w:rFonts w:ascii="Arial" w:hAnsi="Arial" w:cs="Arial"/>
                <w:sz w:val="18"/>
                <w:szCs w:val="18"/>
              </w:rPr>
            </w:pPr>
            <w:r>
              <w:rPr>
                <w:rFonts w:ascii="Arial" w:hAnsi="Arial" w:cs="Arial"/>
                <w:sz w:val="18"/>
                <w:szCs w:val="18"/>
              </w:rPr>
              <w:t>Ε)</w:t>
            </w:r>
            <w:r w:rsidRPr="00DF2687">
              <w:rPr>
                <w:rFonts w:ascii="Arial" w:hAnsi="Arial" w:cs="Arial"/>
                <w:sz w:val="18"/>
                <w:szCs w:val="18"/>
              </w:rPr>
              <w:t xml:space="preserve"> </w:t>
            </w:r>
            <w:r>
              <w:rPr>
                <w:rFonts w:ascii="Arial" w:hAnsi="Arial" w:cs="Arial"/>
                <w:sz w:val="18"/>
                <w:szCs w:val="18"/>
              </w:rPr>
              <w:t xml:space="preserve">  ΤΟ ΝΟΣΟΚΟΜΕΙΟ Ή ΤΟ ΝΟΜΙΚΟ ΠΡΟΣΩΠΟ  ΩΣ  Ο ΕΡΓΟΔΟΤΗΣ ΚΑΙ </w:t>
            </w:r>
            <w:r w:rsidRPr="00DF2687">
              <w:rPr>
                <w:rFonts w:ascii="Arial" w:hAnsi="Arial" w:cs="Arial"/>
                <w:sz w:val="18"/>
                <w:szCs w:val="18"/>
              </w:rPr>
              <w:t xml:space="preserve"> ΚΥΡΙΟΣ ΤΟΥ ΕΡΓΟΥ </w:t>
            </w:r>
            <w:r>
              <w:rPr>
                <w:rFonts w:ascii="Arial" w:hAnsi="Arial" w:cs="Arial"/>
                <w:sz w:val="18"/>
                <w:szCs w:val="18"/>
              </w:rPr>
              <w:t xml:space="preserve">ΚΑΘΩΣ </w:t>
            </w:r>
            <w:r w:rsidRPr="00DF2687">
              <w:rPr>
                <w:rFonts w:ascii="Arial" w:hAnsi="Arial" w:cs="Arial"/>
                <w:sz w:val="18"/>
                <w:szCs w:val="18"/>
              </w:rPr>
              <w:t>ΚΑΙ ΟΙ ΠΡΟΣΤΙΘΕΝΤΕΣ ΤΟΥ</w:t>
            </w:r>
            <w:r>
              <w:rPr>
                <w:rFonts w:ascii="Arial" w:hAnsi="Arial" w:cs="Arial"/>
                <w:sz w:val="18"/>
                <w:szCs w:val="18"/>
              </w:rPr>
              <w:t>,</w:t>
            </w:r>
            <w:r w:rsidRPr="00DF2687">
              <w:rPr>
                <w:rFonts w:ascii="Arial" w:hAnsi="Arial" w:cs="Arial"/>
                <w:sz w:val="18"/>
                <w:szCs w:val="18"/>
              </w:rPr>
              <w:t xml:space="preserve">  ΑΠΑΛΛΑΣΟΝΤΑΙ ΔΙΑ ΤΗΣ ΠΑΡΟΥΣΗΣ  ΑΠΟ ΚΑΘΕ ΕΥΘΥΝΗ ΚΑΙ ΘΕΤΙΚΗ Η ΑΠΟΘΕΤΙΚΗ ΖΗΜΙΑ ΠΡΟΚΥΨΕΙ ΕΞΑΙΤΙΑΣ ΕΝΕΡΓΕΙΩΝ</w:t>
            </w:r>
            <w:r>
              <w:rPr>
                <w:rFonts w:ascii="Arial" w:hAnsi="Arial" w:cs="Arial"/>
                <w:sz w:val="18"/>
                <w:szCs w:val="18"/>
              </w:rPr>
              <w:t xml:space="preserve"> </w:t>
            </w:r>
            <w:r w:rsidRPr="00DF2687">
              <w:rPr>
                <w:rFonts w:ascii="Arial" w:hAnsi="Arial" w:cs="Arial"/>
                <w:sz w:val="18"/>
                <w:szCs w:val="18"/>
              </w:rPr>
              <w:t xml:space="preserve"> Η ΠΑΡΑΛΗΨΕΩΝ</w:t>
            </w:r>
            <w:r>
              <w:rPr>
                <w:rFonts w:ascii="Arial" w:hAnsi="Arial" w:cs="Arial"/>
                <w:sz w:val="18"/>
                <w:szCs w:val="18"/>
              </w:rPr>
              <w:t xml:space="preserve"> </w:t>
            </w:r>
            <w:r w:rsidRPr="00DF2687">
              <w:rPr>
                <w:rFonts w:ascii="Arial" w:hAnsi="Arial" w:cs="Arial"/>
                <w:sz w:val="18"/>
                <w:szCs w:val="18"/>
              </w:rPr>
              <w:t xml:space="preserve"> ΜΟΥ ΩΣ  ΥΠΕΡΓΟΛΑΒΟΥ ΤΟΥ ΠΑΡΟΝΤΟΣ ΤΕΧΝΙΚΟΥ ΕΡΓΟΥ</w:t>
            </w:r>
          </w:p>
          <w:p w:rsidR="00A94A8B" w:rsidRPr="0099702C" w:rsidRDefault="00A94A8B" w:rsidP="00DD50D3">
            <w:pPr>
              <w:spacing w:before="60"/>
              <w:ind w:right="125"/>
              <w:rPr>
                <w:rFonts w:ascii="Arial" w:hAnsi="Arial" w:cs="Arial"/>
                <w:sz w:val="20"/>
              </w:rPr>
            </w:pPr>
          </w:p>
        </w:tc>
      </w:tr>
    </w:tbl>
    <w:p w:rsidR="00A94A8B" w:rsidRPr="006F5CE5" w:rsidRDefault="00A94A8B" w:rsidP="00A94A8B">
      <w:pPr>
        <w:spacing w:line="276" w:lineRule="auto"/>
        <w:jc w:val="both"/>
        <w:rPr>
          <w:bCs/>
        </w:rPr>
      </w:pPr>
    </w:p>
    <w:p w:rsidR="00A94A8B" w:rsidRPr="006F5CE5" w:rsidRDefault="00A94A8B" w:rsidP="00A94A8B">
      <w:pPr>
        <w:spacing w:line="276" w:lineRule="auto"/>
        <w:jc w:val="both"/>
      </w:pPr>
      <w:r w:rsidRPr="006F5CE5">
        <w:rPr>
          <w:b/>
          <w:bCs/>
          <w:spacing w:val="20"/>
        </w:rPr>
        <w:t xml:space="preserve"> ΣΥΜΜΕΤΟΧΗ </w:t>
      </w:r>
    </w:p>
    <w:p w:rsidR="00A94A8B" w:rsidRPr="006F5CE5" w:rsidRDefault="00A94A8B" w:rsidP="00A94A8B">
      <w:pPr>
        <w:pStyle w:val="21"/>
        <w:numPr>
          <w:ilvl w:val="1"/>
          <w:numId w:val="3"/>
        </w:numPr>
        <w:spacing w:line="276" w:lineRule="auto"/>
        <w:ind w:left="284" w:hanging="284"/>
        <w:rPr>
          <w:rFonts w:ascii="Calibri" w:hAnsi="Calibri"/>
          <w:szCs w:val="22"/>
        </w:rPr>
      </w:pPr>
      <w:r w:rsidRPr="006F5CE5">
        <w:rPr>
          <w:rFonts w:ascii="Calibri" w:hAnsi="Calibri" w:cs="Calibri"/>
          <w:szCs w:val="22"/>
        </w:rPr>
        <w:t xml:space="preserve">Πριν από την σύνταξη της προσφοράς είναι αυτονόητο ότι οι συμμετέχοντες στον διαγωνισμό επισκέφθηκαν τους χώρους και έλαβαν πλήρη γνώση του αντικειμένου, των ιδιομορφιών του χώρου και των συνθηκών εργασίας. Για τον λόγο αυτό θα καταθέσουν ΕΠΙ ΠΟΙΝΗ ΑΠΟΚΛΕΙΣΜΟΥ Βεβαίωση από την Τεχνική Υπηρεσία </w:t>
      </w:r>
      <w:r w:rsidRPr="006F5CE5">
        <w:rPr>
          <w:rFonts w:ascii="Calibri" w:hAnsi="Calibri" w:cs="Calibri"/>
          <w:bCs/>
          <w:szCs w:val="22"/>
        </w:rPr>
        <w:t>όπου θα δηλώνεται σαφώς ότι επισκέφθηκαν τον χώρο και έλαβαν πλήρη γνώση των συνθηκών και του αντικειμένου του έργου.</w:t>
      </w:r>
      <w:r w:rsidRPr="006F5CE5">
        <w:rPr>
          <w:rFonts w:ascii="Calibri" w:hAnsi="Calibri"/>
        </w:rPr>
        <w:t xml:space="preserve"> </w:t>
      </w:r>
      <w:r w:rsidRPr="006F5CE5">
        <w:rPr>
          <w:rFonts w:ascii="Calibri" w:hAnsi="Calibri" w:cs="Calibri"/>
          <w:bCs/>
          <w:szCs w:val="22"/>
        </w:rPr>
        <w:tab/>
      </w:r>
    </w:p>
    <w:p w:rsidR="00A94A8B" w:rsidRPr="006F5CE5" w:rsidRDefault="00A94A8B" w:rsidP="00A94A8B">
      <w:pPr>
        <w:pStyle w:val="21"/>
        <w:numPr>
          <w:ilvl w:val="1"/>
          <w:numId w:val="3"/>
        </w:numPr>
        <w:spacing w:line="276" w:lineRule="auto"/>
        <w:ind w:left="284" w:hanging="284"/>
        <w:rPr>
          <w:rFonts w:ascii="Calibri" w:hAnsi="Calibri"/>
          <w:szCs w:val="22"/>
        </w:rPr>
      </w:pPr>
      <w:r w:rsidRPr="006F5CE5">
        <w:rPr>
          <w:rFonts w:ascii="Calibri" w:hAnsi="Calibri" w:cs="Calibri"/>
          <w:szCs w:val="22"/>
        </w:rPr>
        <w:t>Εάν, αφού μελετήσουν την τεχνική περιγραφή, διαπιστώσουν την οποιαδήποτε ασυμφωνία, θ</w:t>
      </w:r>
      <w:r w:rsidRPr="006F5CE5">
        <w:rPr>
          <w:rFonts w:ascii="Calibri" w:hAnsi="Calibri" w:cs="Calibri"/>
          <w:szCs w:val="22"/>
          <w:u w:val="single"/>
        </w:rPr>
        <w:t xml:space="preserve">α πρέπει να τη γνωστοποιήσουν εγγράφως και εγκαίρως στην Τεχνική Υπηρεσία. </w:t>
      </w:r>
      <w:r w:rsidRPr="006F5CE5">
        <w:rPr>
          <w:rFonts w:ascii="Calibri" w:hAnsi="Calibri" w:cs="Calibri"/>
          <w:szCs w:val="22"/>
        </w:rPr>
        <w:t>Για διευκρινήσεις σχετικά με τα υλικά που θα χρησιμοποιηθούν ή με τις εργασίες που θα εκτελεστούν ή για παραδρομές της Τεχνικής Περιγραφής, ο ανάδοχος οφείλει να ζητήσει περαιτέρω διευκρινήσεις και πληροφορίες από την Τεχνική Υπηρεσία του Νοσοκομείου, πριν την κατάθεση της προσφοράς του. Στην αντίθετη περίπτωση, υποχρεούται να αποδεχτεί τις διευκρινήσεις / πληροφορίες που θα δοθούν εκ των υστέρων, από την Τεχνική Υπηρεσία του Νοσοκομείου.</w:t>
      </w:r>
    </w:p>
    <w:p w:rsidR="00A94A8B" w:rsidRPr="006F5CE5" w:rsidRDefault="00A94A8B" w:rsidP="00A94A8B">
      <w:pPr>
        <w:pStyle w:val="21"/>
        <w:numPr>
          <w:ilvl w:val="1"/>
          <w:numId w:val="3"/>
        </w:numPr>
        <w:spacing w:line="276" w:lineRule="auto"/>
        <w:ind w:left="284" w:hanging="284"/>
        <w:rPr>
          <w:rFonts w:ascii="Calibri" w:hAnsi="Calibri"/>
          <w:szCs w:val="22"/>
        </w:rPr>
      </w:pPr>
      <w:r w:rsidRPr="006F5CE5">
        <w:rPr>
          <w:rFonts w:ascii="Calibri" w:hAnsi="Calibri" w:cs="Calibri"/>
          <w:bCs/>
          <w:szCs w:val="22"/>
          <w:u w:val="single"/>
        </w:rPr>
        <w:t>Η τιμή προσφοράς θα δοθεί κατ’ αποκοπή</w:t>
      </w:r>
      <w:r w:rsidRPr="006F5CE5">
        <w:rPr>
          <w:rFonts w:ascii="Calibri" w:hAnsi="Calibri" w:cs="Calibri"/>
          <w:szCs w:val="22"/>
          <w:u w:val="single"/>
        </w:rPr>
        <w:t>,</w:t>
      </w:r>
      <w:r w:rsidRPr="006F5CE5">
        <w:rPr>
          <w:rFonts w:ascii="Calibri" w:hAnsi="Calibri" w:cs="Calibri"/>
          <w:szCs w:val="22"/>
        </w:rPr>
        <w:t xml:space="preserve"> και θα περιλαμβάνει όλα τα υλικά, μικρούλικά, τις ασφαλιστικές εισφορές όσων εργασθούν στο έργο και τις μόνιμες κρατήσεις υπέρ του Δημοσίου.</w:t>
      </w:r>
    </w:p>
    <w:p w:rsidR="00A94A8B" w:rsidRPr="006F5CE5" w:rsidRDefault="00A94A8B" w:rsidP="00A94A8B">
      <w:pPr>
        <w:pStyle w:val="21"/>
        <w:numPr>
          <w:ilvl w:val="1"/>
          <w:numId w:val="3"/>
        </w:numPr>
        <w:spacing w:line="276" w:lineRule="auto"/>
        <w:ind w:left="284" w:hanging="284"/>
        <w:rPr>
          <w:rFonts w:ascii="Calibri" w:hAnsi="Calibri"/>
          <w:szCs w:val="22"/>
        </w:rPr>
      </w:pPr>
      <w:r w:rsidRPr="006F5CE5">
        <w:rPr>
          <w:rFonts w:ascii="Calibri" w:hAnsi="Calibri" w:cs="Calibri"/>
          <w:bCs/>
          <w:szCs w:val="22"/>
          <w:u w:val="single"/>
        </w:rPr>
        <w:t xml:space="preserve">Επισημαίνεται ότι οτιδήποτε απαιτηθεί για την άρτια υλοποίηση των κατασκευών η εργασιών που περιγράφονται στις τεχνικές προδιαγραφές  αυτή θα εκτελείται από τον ανάδοχο (σκαλωσιές .προστατευτικά τοιχώματα ικριώματα παντός τύπου και μεγέθους κλπ.)ακόμη και εάν δεν περιγράφεται στα σχέδια  η τις τεχνικές προδιαγραφές  θα συμπεριλαμβάνεται στο  </w:t>
      </w:r>
      <w:proofErr w:type="spellStart"/>
      <w:r w:rsidRPr="006F5CE5">
        <w:rPr>
          <w:rFonts w:ascii="Calibri" w:hAnsi="Calibri" w:cs="Calibri"/>
          <w:bCs/>
          <w:szCs w:val="22"/>
          <w:u w:val="single"/>
        </w:rPr>
        <w:t>κατ΄αποκοπή</w:t>
      </w:r>
      <w:proofErr w:type="spellEnd"/>
      <w:r w:rsidRPr="006F5CE5">
        <w:rPr>
          <w:rFonts w:ascii="Calibri" w:hAnsi="Calibri" w:cs="Calibri"/>
          <w:bCs/>
          <w:szCs w:val="22"/>
          <w:u w:val="single"/>
        </w:rPr>
        <w:t xml:space="preserve"> τίμημα της εργολαβίας.</w:t>
      </w:r>
    </w:p>
    <w:p w:rsidR="00A94A8B" w:rsidRPr="006F5CE5" w:rsidRDefault="00A94A8B" w:rsidP="00A94A8B">
      <w:pPr>
        <w:spacing w:before="240" w:line="276" w:lineRule="auto"/>
        <w:jc w:val="both"/>
        <w:textAlignment w:val="baseline"/>
      </w:pPr>
      <w:r w:rsidRPr="006F5CE5">
        <w:t xml:space="preserve">Η ακίνδυνη εκτέλεση των εργασιών καθώς και η λήψη των απαραίτητων μέτρων ασφαλείας με τον κατάλληλο αποκλεισμό του χώρου και την τοποθέτηση σήμανσης στο εργοτάξιο βαρύνει τον Ανάδοχο (πινακίδες πυροσβεστήρες  απαγόρευσης εισόδου,  </w:t>
      </w:r>
      <w:proofErr w:type="spellStart"/>
      <w:r w:rsidRPr="006F5CE5">
        <w:t>κ.λ.π</w:t>
      </w:r>
      <w:proofErr w:type="spellEnd"/>
      <w:r w:rsidRPr="006F5CE5">
        <w:t>.). Ο</w:t>
      </w:r>
      <w:r w:rsidRPr="006F5CE5">
        <w:rPr>
          <w:rFonts w:eastAsia="BatangChe"/>
          <w:bCs/>
        </w:rPr>
        <w:t xml:space="preserve"> Ανάδοχος θα είναι πλήρως και αποκλειστικά μόνος υπεύθυνος για την τήρηση της ισχύουσας νομοθεσίας ως προς το απασχολούμενο από αυτόν προσωπικό για την εκτέλεση των υποχρεώσεων της Σύμβασης. </w:t>
      </w:r>
    </w:p>
    <w:p w:rsidR="00A94A8B" w:rsidRPr="006F5CE5" w:rsidRDefault="00A94A8B" w:rsidP="00A94A8B">
      <w:pPr>
        <w:spacing w:line="276" w:lineRule="auto"/>
        <w:jc w:val="both"/>
      </w:pPr>
      <w:r w:rsidRPr="006F5CE5">
        <w:rPr>
          <w:b/>
          <w:bCs/>
        </w:rPr>
        <w:t>Ποιότητα Υλικών</w:t>
      </w:r>
    </w:p>
    <w:p w:rsidR="00A94A8B" w:rsidRPr="006F5CE5" w:rsidRDefault="00A94A8B" w:rsidP="00A94A8B">
      <w:pPr>
        <w:spacing w:line="276" w:lineRule="auto"/>
        <w:ind w:firstLine="284"/>
        <w:jc w:val="both"/>
      </w:pPr>
      <w:r w:rsidRPr="006F5CE5">
        <w:t xml:space="preserve">Όλα τα υλικά που θα χρησιμοποιηθούν, θα είναι αρίστης ποιότητας, εγκεκριμένα από τους αρμόδιους φορείς (Υπουργείο Εμπορίου κλπ) και σύμφωνα με τις διεθνείς και ελληνικές τυποποιήσεις και προδιαγραφές. Θα προσκομίζονται στο έργο συσκευασμένα και προστατευμένα με περιτύλιγμα, σε ποσότητα που να επιτρέπει τη φόρτωση και εκφόρτωση τους και </w:t>
      </w:r>
      <w:proofErr w:type="spellStart"/>
      <w:r w:rsidRPr="006F5CE5">
        <w:t>σημασμένα</w:t>
      </w:r>
      <w:proofErr w:type="spellEnd"/>
      <w:r w:rsidRPr="006F5CE5">
        <w:t xml:space="preserve"> όπως προβλέπουν τα σχετικά πρότυπα. Πριν την έναρξη των εργασιών, θα κατατεθούν στην Τεχνική </w:t>
      </w:r>
      <w:bookmarkStart w:id="1" w:name="_Hlk37581564"/>
      <w:r w:rsidRPr="006F5CE5">
        <w:t xml:space="preserve">Υπηρεσία </w:t>
      </w:r>
      <w:bookmarkEnd w:id="1"/>
      <w:r w:rsidRPr="006F5CE5">
        <w:t>οι πιστοποιήσεις που θα ζητηθούν.</w:t>
      </w:r>
    </w:p>
    <w:p w:rsidR="00A94A8B" w:rsidRPr="006F5CE5" w:rsidRDefault="00A94A8B" w:rsidP="00A94A8B">
      <w:pPr>
        <w:spacing w:line="276" w:lineRule="auto"/>
        <w:jc w:val="both"/>
      </w:pPr>
      <w:r w:rsidRPr="006F5CE5">
        <w:rPr>
          <w:b/>
          <w:bCs/>
        </w:rPr>
        <w:t>Προστασία Υλικών, Έργων &amp; Εγκαταστάσεων</w:t>
      </w:r>
    </w:p>
    <w:p w:rsidR="00A94A8B" w:rsidRPr="006F5CE5" w:rsidRDefault="00A94A8B" w:rsidP="00A94A8B">
      <w:pPr>
        <w:pStyle w:val="4"/>
        <w:shd w:val="clear" w:color="auto" w:fill="auto"/>
        <w:spacing w:before="0" w:after="0" w:line="240" w:lineRule="auto"/>
        <w:ind w:firstLine="0"/>
        <w:rPr>
          <w:rFonts w:ascii="Calibri" w:hAnsi="Calibri"/>
          <w:sz w:val="24"/>
          <w:szCs w:val="24"/>
          <w:lang w:val="el-GR"/>
        </w:rPr>
      </w:pPr>
      <w:r w:rsidRPr="006F5CE5">
        <w:rPr>
          <w:rFonts w:ascii="Calibri" w:eastAsia="BatangChe" w:hAnsi="Calibri" w:cs="Calibri"/>
          <w:bCs/>
          <w:sz w:val="22"/>
          <w:szCs w:val="22"/>
          <w:lang w:val="el-GR"/>
        </w:rPr>
        <w:t xml:space="preserve">Ο Ανάδοχος θα είναι υπεύθυνος για την έκδοση τυχόν αδειών </w:t>
      </w:r>
      <w:proofErr w:type="spellStart"/>
      <w:r w:rsidRPr="006F5CE5">
        <w:rPr>
          <w:rFonts w:ascii="Calibri" w:eastAsia="BatangChe" w:hAnsi="Calibri" w:cs="Calibri"/>
          <w:bCs/>
          <w:sz w:val="22"/>
          <w:szCs w:val="22"/>
          <w:lang w:val="el-GR"/>
        </w:rPr>
        <w:t>απο</w:t>
      </w:r>
      <w:proofErr w:type="spellEnd"/>
      <w:r w:rsidRPr="006F5CE5">
        <w:rPr>
          <w:rFonts w:ascii="Calibri" w:eastAsia="BatangChe" w:hAnsi="Calibri" w:cs="Calibri"/>
          <w:bCs/>
          <w:sz w:val="22"/>
          <w:szCs w:val="22"/>
          <w:lang w:val="el-GR"/>
        </w:rPr>
        <w:t xml:space="preserve"> τους αρμόδιους φορείς όπως πχ </w:t>
      </w:r>
      <w:proofErr w:type="spellStart"/>
      <w:r w:rsidRPr="006F5CE5">
        <w:rPr>
          <w:rFonts w:ascii="Calibri" w:eastAsia="BatangChe" w:hAnsi="Calibri" w:cs="Calibri"/>
          <w:bCs/>
          <w:sz w:val="22"/>
          <w:szCs w:val="22"/>
          <w:lang w:val="el-GR"/>
        </w:rPr>
        <w:t>δήμο,πολεοδομία</w:t>
      </w:r>
      <w:proofErr w:type="spellEnd"/>
      <w:r w:rsidRPr="006F5CE5">
        <w:rPr>
          <w:rFonts w:ascii="Calibri" w:eastAsia="BatangChe" w:hAnsi="Calibri" w:cs="Calibri"/>
          <w:bCs/>
          <w:sz w:val="22"/>
          <w:szCs w:val="22"/>
          <w:lang w:val="el-GR"/>
        </w:rPr>
        <w:t xml:space="preserve"> κλπ. σύμφωνα με την ισχύουσα νομοθεσία.</w:t>
      </w:r>
      <w:r w:rsidRPr="006F5CE5">
        <w:rPr>
          <w:rFonts w:ascii="Calibri" w:hAnsi="Calibri"/>
          <w:sz w:val="24"/>
          <w:szCs w:val="24"/>
          <w:lang w:val="el-GR"/>
        </w:rPr>
        <w:t xml:space="preserve"> Οι προβλεπόμενες Αρχιτεκτονικές και Η/Μ επεμβάσεις που προβλέπονται στην παρούσα εργολαβία, δεν </w:t>
      </w:r>
      <w:r>
        <w:rPr>
          <w:rFonts w:ascii="Calibri" w:hAnsi="Calibri"/>
          <w:sz w:val="24"/>
          <w:szCs w:val="24"/>
          <w:lang w:val="el-GR"/>
        </w:rPr>
        <w:t xml:space="preserve">θα </w:t>
      </w:r>
      <w:r w:rsidRPr="006F5CE5">
        <w:rPr>
          <w:rFonts w:ascii="Calibri" w:hAnsi="Calibri"/>
          <w:sz w:val="24"/>
          <w:szCs w:val="24"/>
          <w:lang w:val="el-GR"/>
        </w:rPr>
        <w:t>επηρεάζουν τον φέροντα οργανισμό του κτιρίου.</w:t>
      </w:r>
    </w:p>
    <w:p w:rsidR="00A94A8B" w:rsidRPr="006F5CE5" w:rsidRDefault="00A94A8B" w:rsidP="00A94A8B">
      <w:pPr>
        <w:spacing w:after="180"/>
        <w:jc w:val="both"/>
      </w:pPr>
      <w:r w:rsidRPr="006F5CE5">
        <w:rPr>
          <w:rFonts w:cs="Arial"/>
        </w:rPr>
        <w:t xml:space="preserve">Θα ληφθεί μέριμνα ώστε, κατά τη διάρκεια των εργασιών στους αναδιαρρυθμιζόμενους χώρους του Νοσοκομείου, να </w:t>
      </w:r>
      <w:r w:rsidRPr="006F5CE5">
        <w:rPr>
          <w:rFonts w:cs="Arial"/>
        </w:rPr>
        <w:lastRenderedPageBreak/>
        <w:t>εξασφαλίζεται η ασφαλής πρόσβαση καθώς και η κατά το δυνατόν ελάχιστη όχληση των λοιπών, εν λειτουργία, χώρων του κτιρίου. Επιπλέον, θα πρέπει να εφαρμοσθούν οι κατευθυντήριες οδηγίες του ΚΕΕΛΠΝΟ για την πρόληψη Νοσοκομειακών λοιμώξεων που σχετίζονται με κατασκευαστικά έργα.</w:t>
      </w:r>
      <w:r w:rsidRPr="00A94A8B">
        <w:rPr>
          <w:rFonts w:cs="Arial"/>
        </w:rPr>
        <w:t xml:space="preserve">  </w:t>
      </w:r>
      <w:r w:rsidRPr="006F5CE5">
        <w:rPr>
          <w:rFonts w:cs="Arial"/>
        </w:rPr>
        <w:t>Επισημαίνεται ότι, οποιαδήποτε προσωρινή, ή βοηθητική κατασκευή απαιτηθεί για την άρτια υλοποίηση των κατασκευών που περιγράφονται στην μελέτη (εμφανών ή αφανών), αυτή θα εκτελείται από τον Ανάδοχο (π.χ. σκαλωσιές, προστατευτικά τοιχώματα κλπ. προστατευτικές κατασκευές, ικριώματα παντός τύπου και μεγέθους κλπ.), ακόμη και εάν δεν περιγράφεται στα σχέδια ή τις Τεχνικές Περιγραφές, συμπεριλαμβάνεται στο κατ' αποκοπή τίμημα της Εργολαβίας.</w:t>
      </w:r>
    </w:p>
    <w:p w:rsidR="00A94A8B" w:rsidRPr="006F5CE5" w:rsidRDefault="00A94A8B" w:rsidP="00A94A8B">
      <w:pPr>
        <w:spacing w:line="276" w:lineRule="auto"/>
        <w:jc w:val="both"/>
      </w:pPr>
      <w:r w:rsidRPr="006F5CE5">
        <w:t>Ο Ανάδοχος υποχρεούται να προστατεύει με απόλυτη ευθύνη του σε κάθε φάση και μέχρι τέλος του έργου τις έτοιμες ή τις υπό κατασκευή εγκαταστάσεις με κάθε τρόπο από την οποιαδήποτε φθορά. Ο Ανάδοχος θα καταθέσει στην ΤΥ, Υπεύθυνη Δήλωση του Ν.1599/1986 με την οποία θα «συμφωνεί ότι απαλλάσσει έναντι τρίτων τον Εργοδότη και τους εργαζομένους της από και έναντι οποιασδήποτε ζημίας, εξόδων ή αξίωσης λόγω ζημίας σε περιουσία τρίτων ή λόγω σωματικής βλάβης, (συμπεριλαμβανομένης και της περίπτωσης θανάτου) ή και των δύο, οι οποίες προκαλούνται στο πλαίσιο της υλοποίησης του Αντικειμένου της παρούσας. Σε περίπτωση οποιασδήποτε παράβασης ή ζημίας που προκληθεί σε τρίτους υποχρεούται μόνος αυτός προς αποκατάστασή της»</w:t>
      </w:r>
      <w:r w:rsidRPr="006F5CE5">
        <w:tab/>
      </w:r>
    </w:p>
    <w:p w:rsidR="00A94A8B" w:rsidRPr="006F5CE5" w:rsidRDefault="00A94A8B" w:rsidP="00A94A8B">
      <w:pPr>
        <w:spacing w:line="276" w:lineRule="auto"/>
        <w:jc w:val="both"/>
      </w:pPr>
      <w:r w:rsidRPr="006F5CE5">
        <w:rPr>
          <w:b/>
          <w:bCs/>
        </w:rPr>
        <w:t>Ασφάλεια Έργου</w:t>
      </w:r>
    </w:p>
    <w:p w:rsidR="00A94A8B" w:rsidRPr="006F5CE5" w:rsidRDefault="00A94A8B" w:rsidP="00A94A8B">
      <w:pPr>
        <w:spacing w:line="276" w:lineRule="auto"/>
        <w:jc w:val="both"/>
        <w:rPr>
          <w:rFonts w:eastAsia="BatangChe"/>
          <w:bCs/>
          <w:u w:val="single"/>
        </w:rPr>
      </w:pPr>
      <w:r w:rsidRPr="006F5CE5">
        <w:rPr>
          <w:rFonts w:eastAsia="BatangChe"/>
          <w:bCs/>
        </w:rPr>
        <w:t>Ο Ανάδοχος οφείλει να ορίσει διπλωματούχο Μηχανικό, Τεχνικό ασφαλείας για την Επίβλεψη της εκτέλεσης και διεκπεραίωση των εργασιών. Το κόστος επίβλεψης θα πρέπει να προβλεφθεί από τον Ανάδοχο και να συμπεριλαμβάνεται στην προσφορά του.</w:t>
      </w:r>
      <w:r w:rsidRPr="006F5CE5">
        <w:rPr>
          <w:rFonts w:eastAsia="BatangChe"/>
          <w:bCs/>
          <w:u w:val="single"/>
        </w:rPr>
        <w:t xml:space="preserve"> Αποκλειστικά υπεύθυνος ποινικά και αστικά, για την ασφάλεια του έργου και των εργαζομένων, είναι ο Ανάδοχος του Έργου.</w:t>
      </w:r>
    </w:p>
    <w:p w:rsidR="00A94A8B" w:rsidRPr="006F5CE5" w:rsidRDefault="00A94A8B" w:rsidP="00A94A8B">
      <w:pPr>
        <w:spacing w:line="276" w:lineRule="auto"/>
        <w:jc w:val="both"/>
        <w:rPr>
          <w:b/>
        </w:rPr>
      </w:pPr>
      <w:r w:rsidRPr="006F5CE5">
        <w:rPr>
          <w:b/>
        </w:rPr>
        <w:t>Προθεσμία Εκτέλεσης Εργασιών</w:t>
      </w:r>
    </w:p>
    <w:p w:rsidR="00A94A8B" w:rsidRPr="006F5CE5" w:rsidRDefault="00A94A8B" w:rsidP="00A94A8B">
      <w:pPr>
        <w:spacing w:line="276" w:lineRule="auto"/>
        <w:jc w:val="both"/>
      </w:pPr>
      <w:r w:rsidRPr="006F5CE5">
        <w:t xml:space="preserve">Τονίζεται ότι όλες οι εργασίες θα εκτελεσθούν σε απόλυτη συνεννόηση με το Νοσοκομείο όσον αφορά τις ώρες εργασίας λόγω των ειδικών συνθηκών, χωρίς αυτό να σημαίνει ότι ο εργολάβος εγκαταστάτης θα δικαιούται ιδιαίτερης αποζημίωσης για τις εργασίες που θα εκτελεσθούν απογευματινές, νυκτερινές ώρες ή και αργίες. Ο χώρος που θα εκτελεστούν οι εργασίες, ευθύνη του αναδόχου θα αποκλειστεί με κατάλληλη διάταξη, ώστε να μην επηρεαστεί η λειτουργία του Νοσοκομείου από τις </w:t>
      </w:r>
      <w:proofErr w:type="spellStart"/>
      <w:r w:rsidRPr="006F5CE5">
        <w:t>εργασίες.Ο</w:t>
      </w:r>
      <w:proofErr w:type="spellEnd"/>
      <w:r w:rsidRPr="006F5CE5">
        <w:t xml:space="preserve"> χρόνος αποπεράτωσης των εργασιών ορίζεται στις .....</w:t>
      </w:r>
      <w:r w:rsidRPr="00A94A8B">
        <w:t>15</w:t>
      </w:r>
      <w:r w:rsidRPr="006F5CE5">
        <w:t>......... εργάσιμες ημέρες, από την υπογραφή της σύμβασης ή από την λήψη της κατακυρωτικής επιστολής, με κοινοποίηση στην ΤΥ.</w:t>
      </w:r>
      <w:r w:rsidRPr="006F5CE5">
        <w:rPr>
          <w:bCs/>
        </w:rPr>
        <w:t xml:space="preserve"> Ο Ανάδοχος, αρχικά, σε διάστημα πέντε (5) εργάσιμων ημερών, από την λήψη της κατακυρωτικής επιστολής, οφείλει να καταθέσει </w:t>
      </w:r>
      <w:r w:rsidRPr="006F5CE5">
        <w:rPr>
          <w:bCs/>
          <w:u w:val="single"/>
        </w:rPr>
        <w:t>Χρονοδιάγραμμα Υλοποίησης των Εργασιών προς έγκριση</w:t>
      </w:r>
    </w:p>
    <w:p w:rsidR="00A94A8B" w:rsidRPr="006F5CE5" w:rsidRDefault="00A94A8B" w:rsidP="00A94A8B">
      <w:pPr>
        <w:spacing w:line="276" w:lineRule="auto"/>
        <w:jc w:val="both"/>
      </w:pPr>
    </w:p>
    <w:p w:rsidR="00A94A8B" w:rsidRPr="006F5CE5" w:rsidRDefault="00A94A8B" w:rsidP="00A94A8B">
      <w:pPr>
        <w:spacing w:line="276" w:lineRule="auto"/>
        <w:jc w:val="both"/>
      </w:pPr>
      <w:r w:rsidRPr="006F5CE5">
        <w:rPr>
          <w:b/>
          <w:u w:val="single"/>
        </w:rPr>
        <w:t>Κατά την διάρκεια των εργασιών</w:t>
      </w:r>
      <w:r w:rsidRPr="006F5CE5">
        <w:rPr>
          <w:u w:val="single"/>
        </w:rPr>
        <w:t xml:space="preserve"> ο Ανάδοχος οφείλει</w:t>
      </w:r>
      <w:r w:rsidRPr="006F5CE5">
        <w:rPr>
          <w:b/>
          <w:u w:val="single"/>
        </w:rPr>
        <w:t xml:space="preserve"> </w:t>
      </w:r>
    </w:p>
    <w:p w:rsidR="00A94A8B" w:rsidRPr="006F5CE5" w:rsidRDefault="00A94A8B" w:rsidP="00A94A8B">
      <w:pPr>
        <w:pStyle w:val="21"/>
        <w:tabs>
          <w:tab w:val="clear" w:pos="284"/>
          <w:tab w:val="left" w:pos="851"/>
        </w:tabs>
        <w:spacing w:before="240" w:after="240" w:line="276" w:lineRule="auto"/>
        <w:ind w:left="1212"/>
        <w:rPr>
          <w:rFonts w:ascii="Calibri" w:hAnsi="Calibri"/>
          <w:szCs w:val="22"/>
        </w:rPr>
      </w:pPr>
      <w:r w:rsidRPr="006F5CE5">
        <w:rPr>
          <w:rFonts w:ascii="Calibri" w:hAnsi="Calibri" w:cs="Calibri"/>
          <w:b/>
          <w:bCs/>
          <w:szCs w:val="22"/>
        </w:rPr>
        <w:t>α.</w:t>
      </w:r>
      <w:r w:rsidRPr="006F5CE5">
        <w:rPr>
          <w:rFonts w:ascii="Calibri" w:hAnsi="Calibri" w:cs="Calibri"/>
          <w:szCs w:val="22"/>
        </w:rPr>
        <w:t xml:space="preserve"> να φροντίζει για την </w:t>
      </w:r>
      <w:r w:rsidRPr="006F5CE5">
        <w:rPr>
          <w:rFonts w:ascii="Calibri" w:hAnsi="Calibri" w:cs="Calibri"/>
          <w:b/>
          <w:bCs/>
          <w:szCs w:val="22"/>
        </w:rPr>
        <w:t>τήρηση της τάξεως και της καθαριότητας</w:t>
      </w:r>
      <w:r w:rsidRPr="006F5CE5">
        <w:rPr>
          <w:rFonts w:ascii="Calibri" w:hAnsi="Calibri" w:cs="Calibri"/>
          <w:szCs w:val="22"/>
        </w:rPr>
        <w:t xml:space="preserve"> στο εργοτάξιο, μέχρι την παράδοση του έργου. Ο Ανάδοχος θα πρέπει να λάβει υπόψη του ότι οφείλει να εργαστεί υπό συνθήκες οι οποίες να επιτρέπουν την κατά το δυνατό ανενόχλητη λειτουργία του νοσοκομείου. Προστατευτικά – διαχωριστικά πανό, που να εξασφαλίζουν </w:t>
      </w:r>
      <w:r w:rsidRPr="006F5CE5">
        <w:rPr>
          <w:rFonts w:ascii="Calibri" w:hAnsi="Calibri" w:cs="Calibri"/>
          <w:szCs w:val="22"/>
          <w:u w:val="single"/>
        </w:rPr>
        <w:t>ερμητική απομόνωση του εργοταξίου</w:t>
      </w:r>
      <w:r w:rsidRPr="006F5CE5">
        <w:rPr>
          <w:rFonts w:ascii="Calibri" w:hAnsi="Calibri" w:cs="Calibri"/>
          <w:szCs w:val="22"/>
        </w:rPr>
        <w:t xml:space="preserve"> για ηχομόνωση και προστασία από την σκόνη, των όμορων χώρων, λόγω οικοδομικών εργασιών, βαρύνουν τον εργολήπτη ο οποίος και έχει την ευθύνη. </w:t>
      </w:r>
    </w:p>
    <w:p w:rsidR="00A94A8B" w:rsidRPr="006F5CE5" w:rsidRDefault="00A94A8B" w:rsidP="00A94A8B">
      <w:pPr>
        <w:pStyle w:val="21"/>
        <w:tabs>
          <w:tab w:val="clear" w:pos="284"/>
          <w:tab w:val="left" w:pos="851"/>
        </w:tabs>
        <w:spacing w:before="240" w:after="240" w:line="276" w:lineRule="auto"/>
        <w:ind w:left="1212"/>
        <w:rPr>
          <w:rFonts w:ascii="Calibri" w:hAnsi="Calibri"/>
          <w:szCs w:val="22"/>
        </w:rPr>
      </w:pPr>
      <w:r w:rsidRPr="006F5CE5">
        <w:rPr>
          <w:rFonts w:ascii="Calibri" w:hAnsi="Calibri" w:cs="Calibri"/>
          <w:b/>
          <w:bCs/>
          <w:szCs w:val="22"/>
        </w:rPr>
        <w:t xml:space="preserve">β. </w:t>
      </w:r>
      <w:r w:rsidRPr="006F5CE5">
        <w:rPr>
          <w:rFonts w:ascii="Calibri" w:hAnsi="Calibri" w:cs="Calibri"/>
          <w:szCs w:val="22"/>
        </w:rPr>
        <w:t xml:space="preserve">να προνοεί για την μεταφορά και αποθήκευση όλων των υλικών προς χρήση και να παίρνει όλα τα απαραίτητα </w:t>
      </w:r>
      <w:r w:rsidRPr="006F5CE5">
        <w:rPr>
          <w:rFonts w:ascii="Calibri" w:hAnsi="Calibri" w:cs="Calibri"/>
          <w:b/>
          <w:bCs/>
          <w:szCs w:val="22"/>
        </w:rPr>
        <w:t>μέτρα προφύλαξης</w:t>
      </w:r>
      <w:r w:rsidRPr="006F5CE5">
        <w:rPr>
          <w:rFonts w:ascii="Calibri" w:hAnsi="Calibri" w:cs="Calibri"/>
          <w:szCs w:val="22"/>
        </w:rPr>
        <w:t xml:space="preserve"> των προσκομιζομένων υλικών μέχρι να χρησιμοποιηθούν, των μηχανικών, των μεταφορικών μέσων και εν γένει όλα τα απαραίτητα μέτρα ασφαλείας του εργατοτεχνικού προσωπικού, των επιβλεπόντων και κάθε τρίτου σύμφωνα με τους ισχύοντες νόμους και διατάξεις (νομοθεσία περί δημοσίων έργων και οδηγίες και διατάγματα περί υγιεινής και ασφάλειας κλπ.), </w:t>
      </w:r>
      <w:r w:rsidRPr="006F5CE5">
        <w:rPr>
          <w:rFonts w:ascii="Calibri" w:hAnsi="Calibri" w:cs="Calibri"/>
          <w:szCs w:val="22"/>
          <w:u w:val="single"/>
        </w:rPr>
        <w:t>φέροντος την ευθύνη αποκλειστικά και μόνο αυτός για κάθε συνέπεια που θα προκύψει από τη μη εφαρμογή τους</w:t>
      </w:r>
      <w:r w:rsidRPr="006F5CE5">
        <w:rPr>
          <w:rFonts w:ascii="Calibri" w:hAnsi="Calibri" w:cs="Calibri"/>
          <w:szCs w:val="22"/>
        </w:rPr>
        <w:t>.</w:t>
      </w:r>
    </w:p>
    <w:p w:rsidR="00A94A8B" w:rsidRPr="006F5CE5" w:rsidRDefault="00A94A8B" w:rsidP="00A94A8B">
      <w:pPr>
        <w:pStyle w:val="21"/>
        <w:tabs>
          <w:tab w:val="clear" w:pos="284"/>
          <w:tab w:val="left" w:pos="851"/>
        </w:tabs>
        <w:spacing w:before="240" w:after="240" w:line="276" w:lineRule="auto"/>
        <w:ind w:left="1212"/>
        <w:rPr>
          <w:rFonts w:ascii="Calibri" w:hAnsi="Calibri"/>
          <w:szCs w:val="22"/>
        </w:rPr>
      </w:pPr>
      <w:r w:rsidRPr="006F5CE5">
        <w:rPr>
          <w:rFonts w:ascii="Calibri" w:hAnsi="Calibri" w:cs="Calibri"/>
          <w:b/>
          <w:bCs/>
          <w:szCs w:val="22"/>
        </w:rPr>
        <w:t>γ.</w:t>
      </w:r>
      <w:r w:rsidRPr="006F5CE5">
        <w:rPr>
          <w:rFonts w:ascii="Calibri" w:hAnsi="Calibri" w:cs="Calibri"/>
          <w:b/>
          <w:bCs/>
          <w:szCs w:val="22"/>
        </w:rPr>
        <w:tab/>
      </w:r>
      <w:r w:rsidRPr="006F5CE5">
        <w:rPr>
          <w:rFonts w:ascii="Calibri" w:hAnsi="Calibri" w:cs="Calibri"/>
          <w:szCs w:val="22"/>
        </w:rPr>
        <w:t>να αποκαταστήσει και να επαναφέρει τις κατασκευές που υπέστησαν ζημιά ή φθορά στην πρότερό τους κατάσταση εφόσον αυτή προκλήθηκε από δική του υπαιτιότητα.</w:t>
      </w:r>
    </w:p>
    <w:p w:rsidR="00A94A8B" w:rsidRPr="006F5CE5" w:rsidRDefault="00A94A8B" w:rsidP="00A94A8B">
      <w:pPr>
        <w:pStyle w:val="21"/>
        <w:tabs>
          <w:tab w:val="clear" w:pos="284"/>
          <w:tab w:val="left" w:pos="851"/>
        </w:tabs>
        <w:spacing w:before="240" w:after="240" w:line="276" w:lineRule="auto"/>
        <w:ind w:left="1212"/>
        <w:rPr>
          <w:rFonts w:ascii="Calibri" w:hAnsi="Calibri" w:cs="Calibri"/>
          <w:szCs w:val="22"/>
        </w:rPr>
      </w:pPr>
      <w:r w:rsidRPr="006F5CE5">
        <w:rPr>
          <w:rFonts w:ascii="Calibri" w:hAnsi="Calibri" w:cs="Calibri"/>
          <w:b/>
          <w:bCs/>
          <w:szCs w:val="22"/>
        </w:rPr>
        <w:lastRenderedPageBreak/>
        <w:t>δ.</w:t>
      </w:r>
      <w:r w:rsidRPr="006F5CE5">
        <w:rPr>
          <w:rFonts w:ascii="Calibri" w:hAnsi="Calibri" w:cs="Calibri"/>
          <w:szCs w:val="22"/>
        </w:rPr>
        <w:t xml:space="preserve"> </w:t>
      </w:r>
      <w:r w:rsidRPr="006F5CE5">
        <w:rPr>
          <w:rFonts w:ascii="Calibri" w:hAnsi="Calibri" w:cs="Calibri"/>
          <w:szCs w:val="22"/>
        </w:rPr>
        <w:tab/>
        <w:t xml:space="preserve">να συμμορφώνεται με τις εντολές  του Νοσοκομείου. Για οποιαδήποτε τροποποίηση, κατά τη φάση εκτέλεσης των εργασιών, θα υπάρχει πρώτα συνεννόηση με την Τεχνική Υπηρεσία του Νοσοκομείου. </w:t>
      </w:r>
    </w:p>
    <w:p w:rsidR="00A94A8B" w:rsidRPr="006F5CE5" w:rsidRDefault="00A94A8B" w:rsidP="00A94A8B">
      <w:pPr>
        <w:spacing w:line="276" w:lineRule="auto"/>
        <w:jc w:val="both"/>
        <w:rPr>
          <w:rFonts w:eastAsia="BatangChe"/>
          <w:bCs/>
        </w:rPr>
      </w:pPr>
      <w:r w:rsidRPr="006F5CE5">
        <w:rPr>
          <w:rFonts w:eastAsia="BatangChe"/>
          <w:bCs/>
        </w:rPr>
        <w:t xml:space="preserve">Ο Ανάδοχος, θα έχει εξ ολοκλήρου την ευθύνη της καλής εκτέλεσης των ανωτέρω. Σε περίπτωση που δεν εκτελεστούν και παραδοθούν έγκαιρα κατά τα άνω συμφωνούμενα, το νοσοκομείο δύναται να καταγγέλλει την </w:t>
      </w:r>
      <w:proofErr w:type="spellStart"/>
      <w:r w:rsidRPr="006F5CE5">
        <w:rPr>
          <w:rFonts w:eastAsia="BatangChe"/>
          <w:bCs/>
        </w:rPr>
        <w:t>σύµβαση</w:t>
      </w:r>
      <w:proofErr w:type="spellEnd"/>
      <w:r w:rsidRPr="006F5CE5">
        <w:rPr>
          <w:rFonts w:eastAsia="BatangChe"/>
          <w:bCs/>
        </w:rPr>
        <w:t xml:space="preserve"> αυτή και να αναθέσει την υπηρεσία  σε άλλο εξωτερικό Συνεργάτη σε βάρος του δεύτερου </w:t>
      </w:r>
      <w:proofErr w:type="spellStart"/>
      <w:r w:rsidRPr="006F5CE5">
        <w:rPr>
          <w:rFonts w:eastAsia="BatangChe"/>
          <w:bCs/>
        </w:rPr>
        <w:t>συµβαλλοµένου</w:t>
      </w:r>
      <w:proofErr w:type="spellEnd"/>
      <w:r w:rsidRPr="006F5CE5">
        <w:rPr>
          <w:rFonts w:eastAsia="BatangChe"/>
          <w:bCs/>
        </w:rPr>
        <w:t xml:space="preserve">. </w:t>
      </w:r>
    </w:p>
    <w:p w:rsidR="00A94A8B" w:rsidRPr="006F5CE5" w:rsidRDefault="00A94A8B" w:rsidP="00A94A8B">
      <w:pPr>
        <w:spacing w:line="276" w:lineRule="auto"/>
        <w:jc w:val="both"/>
        <w:rPr>
          <w:rFonts w:eastAsia="BatangChe"/>
          <w:bCs/>
        </w:rPr>
      </w:pPr>
    </w:p>
    <w:p w:rsidR="00A94A8B" w:rsidRPr="006F5CE5" w:rsidRDefault="00A94A8B" w:rsidP="00A94A8B">
      <w:pPr>
        <w:spacing w:line="276" w:lineRule="auto"/>
        <w:jc w:val="both"/>
        <w:rPr>
          <w:rFonts w:eastAsia="BatangChe"/>
          <w:bCs/>
        </w:rPr>
      </w:pPr>
      <w:r w:rsidRPr="006F5CE5">
        <w:t xml:space="preserve"> </w:t>
      </w:r>
      <w:r w:rsidRPr="006F5CE5">
        <w:rPr>
          <w:rFonts w:eastAsia="BatangChe"/>
          <w:bCs/>
        </w:rPr>
        <w:t>Τα σαθρά στοιχεία θα συσσωρεύονται, φορτώνονται και μεταφέρονται με όλα τα απαραίτητα μέσα (χέρια, μονότροχο, μηχανικά μέσα, φορτηγά κλπ) σε εγκεκριμένους χώρους εναλλακτικής διαχείρισης των προϊόντων κατεδαφίσεων, με ευθύνη του Αναδόχου και σύμφωνα με την Ισχύουσα Νομοθεσία.</w:t>
      </w:r>
    </w:p>
    <w:p w:rsidR="00001A62" w:rsidRDefault="00001A62">
      <w:pPr>
        <w:pStyle w:val="a3"/>
        <w:spacing w:before="132" w:line="360" w:lineRule="auto"/>
        <w:ind w:left="153" w:right="151"/>
        <w:jc w:val="both"/>
      </w:pPr>
    </w:p>
    <w:p w:rsidR="00001A62" w:rsidRDefault="00001A62">
      <w:pPr>
        <w:pStyle w:val="a3"/>
        <w:spacing w:before="135"/>
      </w:pPr>
    </w:p>
    <w:p w:rsidR="00001A62" w:rsidRDefault="00442B56">
      <w:pPr>
        <w:pStyle w:val="2"/>
        <w:tabs>
          <w:tab w:val="left" w:pos="1234"/>
        </w:tabs>
        <w:spacing w:before="1"/>
        <w:ind w:left="514" w:firstLine="0"/>
      </w:pPr>
      <w:r>
        <w:t>2</w:t>
      </w:r>
      <w:r>
        <w:rPr>
          <w:spacing w:val="-11"/>
        </w:rPr>
        <w:t xml:space="preserve"> </w:t>
      </w:r>
      <w:r>
        <w:t>.</w:t>
      </w:r>
      <w:r>
        <w:rPr>
          <w:spacing w:val="-11"/>
        </w:rPr>
        <w:t xml:space="preserve"> </w:t>
      </w:r>
      <w:r>
        <w:t>1</w:t>
      </w:r>
      <w:r>
        <w:rPr>
          <w:spacing w:val="-9"/>
        </w:rPr>
        <w:t xml:space="preserve"> </w:t>
      </w:r>
      <w:r>
        <w:rPr>
          <w:spacing w:val="-10"/>
        </w:rPr>
        <w:t>.</w:t>
      </w:r>
      <w:r>
        <w:tab/>
        <w:t>Π</w:t>
      </w:r>
      <w:r>
        <w:rPr>
          <w:spacing w:val="-12"/>
        </w:rPr>
        <w:t xml:space="preserve"> </w:t>
      </w:r>
      <w:r>
        <w:t>Α</w:t>
      </w:r>
      <w:r>
        <w:rPr>
          <w:spacing w:val="-11"/>
        </w:rPr>
        <w:t xml:space="preserve"> </w:t>
      </w:r>
      <w:r>
        <w:t>Ρ</w:t>
      </w:r>
      <w:r>
        <w:rPr>
          <w:spacing w:val="-12"/>
        </w:rPr>
        <w:t xml:space="preserve"> </w:t>
      </w:r>
      <w:r>
        <w:t>Α</w:t>
      </w:r>
      <w:r>
        <w:rPr>
          <w:spacing w:val="-9"/>
        </w:rPr>
        <w:t xml:space="preserve"> </w:t>
      </w:r>
      <w:r>
        <w:t>Δ</w:t>
      </w:r>
      <w:r>
        <w:rPr>
          <w:spacing w:val="-10"/>
        </w:rPr>
        <w:t xml:space="preserve"> </w:t>
      </w:r>
      <w:r>
        <w:t>Ο</w:t>
      </w:r>
      <w:r>
        <w:rPr>
          <w:spacing w:val="-13"/>
        </w:rPr>
        <w:t xml:space="preserve"> </w:t>
      </w:r>
      <w:r>
        <w:t>Τ</w:t>
      </w:r>
      <w:r>
        <w:rPr>
          <w:spacing w:val="-11"/>
        </w:rPr>
        <w:t xml:space="preserve"> </w:t>
      </w:r>
      <w:r>
        <w:t>Ε</w:t>
      </w:r>
      <w:r>
        <w:rPr>
          <w:spacing w:val="-12"/>
        </w:rPr>
        <w:t xml:space="preserve"> </w:t>
      </w:r>
      <w:r>
        <w:rPr>
          <w:spacing w:val="-10"/>
        </w:rPr>
        <w:t>Α</w:t>
      </w:r>
    </w:p>
    <w:p w:rsidR="00001A62" w:rsidRDefault="00442B56">
      <w:pPr>
        <w:pStyle w:val="a3"/>
        <w:spacing w:before="135" w:line="360" w:lineRule="auto"/>
        <w:ind w:left="153"/>
      </w:pPr>
      <w:r>
        <w:t>Στα</w:t>
      </w:r>
      <w:r>
        <w:rPr>
          <w:spacing w:val="-2"/>
        </w:rPr>
        <w:t xml:space="preserve"> </w:t>
      </w:r>
      <w:r>
        <w:t>παραδοτέα</w:t>
      </w:r>
      <w:r>
        <w:rPr>
          <w:spacing w:val="-2"/>
        </w:rPr>
        <w:t xml:space="preserve"> </w:t>
      </w:r>
      <w:r>
        <w:t>περιλαμβάνεται</w:t>
      </w:r>
      <w:r>
        <w:rPr>
          <w:spacing w:val="-3"/>
        </w:rPr>
        <w:t xml:space="preserve"> </w:t>
      </w:r>
      <w:r>
        <w:t>η</w:t>
      </w:r>
      <w:r>
        <w:rPr>
          <w:spacing w:val="-2"/>
        </w:rPr>
        <w:t xml:space="preserve"> </w:t>
      </w:r>
      <w:r>
        <w:t>πλήρης</w:t>
      </w:r>
      <w:r>
        <w:rPr>
          <w:spacing w:val="-2"/>
        </w:rPr>
        <w:t xml:space="preserve"> </w:t>
      </w:r>
      <w:r>
        <w:t>κατασκευή</w:t>
      </w:r>
      <w:r>
        <w:rPr>
          <w:spacing w:val="-5"/>
        </w:rPr>
        <w:t xml:space="preserve"> </w:t>
      </w:r>
      <w:r>
        <w:t>της</w:t>
      </w:r>
      <w:r>
        <w:rPr>
          <w:spacing w:val="-2"/>
        </w:rPr>
        <w:t xml:space="preserve"> </w:t>
      </w:r>
      <w:r>
        <w:t>επιστέγασης</w:t>
      </w:r>
      <w:r>
        <w:rPr>
          <w:spacing w:val="-4"/>
        </w:rPr>
        <w:t xml:space="preserve"> </w:t>
      </w:r>
      <w:r>
        <w:t>του</w:t>
      </w:r>
      <w:r>
        <w:rPr>
          <w:spacing w:val="-2"/>
        </w:rPr>
        <w:t xml:space="preserve"> </w:t>
      </w:r>
      <w:r>
        <w:t>ισόγειου</w:t>
      </w:r>
      <w:r>
        <w:rPr>
          <w:spacing w:val="-4"/>
        </w:rPr>
        <w:t xml:space="preserve"> </w:t>
      </w:r>
      <w:r>
        <w:t>κτίσματος,</w:t>
      </w:r>
      <w:r>
        <w:rPr>
          <w:spacing w:val="-4"/>
        </w:rPr>
        <w:t xml:space="preserve"> </w:t>
      </w:r>
      <w:r>
        <w:t>σύμφωνα</w:t>
      </w:r>
      <w:r>
        <w:rPr>
          <w:spacing w:val="-6"/>
        </w:rPr>
        <w:t xml:space="preserve"> </w:t>
      </w:r>
      <w:r>
        <w:t>με</w:t>
      </w:r>
      <w:r>
        <w:rPr>
          <w:spacing w:val="-4"/>
        </w:rPr>
        <w:t xml:space="preserve"> </w:t>
      </w:r>
      <w:r>
        <w:t>τις προδιαγραφές που αναφέρονται στην τεχνική περιγραφή.</w:t>
      </w:r>
    </w:p>
    <w:p w:rsidR="00001A62" w:rsidRDefault="00001A62">
      <w:pPr>
        <w:pStyle w:val="a3"/>
        <w:rPr>
          <w:sz w:val="20"/>
        </w:rPr>
      </w:pPr>
    </w:p>
    <w:p w:rsidR="005B4222" w:rsidRDefault="005B4222">
      <w:pPr>
        <w:pStyle w:val="a3"/>
        <w:spacing w:before="238"/>
        <w:rPr>
          <w:sz w:val="20"/>
        </w:rPr>
      </w:pPr>
    </w:p>
    <w:p w:rsidR="005B4222" w:rsidRDefault="005B4222">
      <w:pPr>
        <w:pStyle w:val="a3"/>
        <w:spacing w:before="238"/>
        <w:rPr>
          <w:sz w:val="20"/>
        </w:rPr>
      </w:pPr>
    </w:p>
    <w:p w:rsidR="00001A62" w:rsidRDefault="005B4222" w:rsidP="005B4222">
      <w:pPr>
        <w:pStyle w:val="a3"/>
        <w:spacing w:before="238"/>
        <w:rPr>
          <w:sz w:val="20"/>
        </w:rPr>
      </w:pPr>
      <w:r>
        <w:rPr>
          <w:sz w:val="20"/>
        </w:rPr>
        <w:t xml:space="preserve">         </w:t>
      </w:r>
      <w:r>
        <w:rPr>
          <w:sz w:val="20"/>
          <w:lang w:val="en-US"/>
        </w:rPr>
        <w:t>A</w:t>
      </w:r>
      <w:r>
        <w:rPr>
          <w:sz w:val="20"/>
        </w:rPr>
        <w:t>ν. Προϊστάμενος Τ.Υ                                                                                            Αν. Προϊστάμενος Τεχνικής Υπηρεσίας</w:t>
      </w:r>
      <w:r w:rsidR="00893625">
        <w:rPr>
          <w:noProof/>
          <w:sz w:val="20"/>
        </w:rPr>
        <w:pict>
          <v:shapetype id="_x0000_t202" coordsize="21600,21600" o:spt="202" path="m,l,21600r21600,l21600,xe">
            <v:stroke joinstyle="miter"/>
            <v:path gradientshapeok="t" o:connecttype="rect"/>
          </v:shapetype>
          <v:shape id="Textbox 6" o:spid="_x0000_s1028" type="#_x0000_t202" style="position:absolute;margin-left:375.2pt;margin-top:25.3pt;width:73.55pt;height:60.6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" filled="f" stroked="f">
            <v:textbox inset="0,0,0,0">
              <w:txbxContent>
                <w:p w:rsidR="00001A62" w:rsidRDefault="00001A62">
                  <w:pPr>
                    <w:pStyle w:val="a3"/>
                  </w:pPr>
                </w:p>
              </w:txbxContent>
            </v:textbox>
            <w10:wrap type="topAndBottom" anchorx="page"/>
          </v:shape>
        </w:pict>
      </w:r>
      <w:r w:rsidR="00893625">
        <w:rPr>
          <w:noProof/>
          <w:sz w:val="20"/>
        </w:rPr>
        <w:pict>
          <v:shape id="Graphic 7" o:spid="_x0000_s1027" style="position:absolute;margin-left:34.55pt;margin-top:129.45pt;width:526.3pt;height:.5pt;z-index:-251656704;visibility:visible;mso-wrap-style:square;mso-wrap-distance-left:0;mso-wrap-distance-top:0;mso-wrap-distance-right:0;mso-wrap-distance-bottom:0;mso-position-horizontal:absolute;mso-position-horizontal-relative:page;mso-position-vertical:absolute;mso-position-vertical-relative:text;v-text-anchor:top" coordsize="668400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" path="m6684009,l,,,6095r6684009,l6684009,xe" fillcolor="black" stroked="f">
            <v:path arrowok="t"/>
            <w10:wrap type="topAndBottom" anchorx="page"/>
          </v:shape>
        </w:pict>
      </w:r>
    </w:p>
    <w:sectPr w:rsidR="00001A62" w:rsidSect="00893625">
      <w:footerReference w:type="default" r:id="rId9"/>
      <w:pgSz w:w="11910" w:h="16840"/>
      <w:pgMar w:top="660" w:right="566" w:bottom="1140" w:left="566" w:header="0" w:footer="96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1EE" w:rsidRDefault="00AA21EE">
      <w:r>
        <w:separator/>
      </w:r>
    </w:p>
  </w:endnote>
  <w:endnote w:type="continuationSeparator" w:id="0">
    <w:p w:rsidR="00AA21EE" w:rsidRDefault="00AA21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Verdana">
    <w:panose1 w:val="020B0604030504040204"/>
    <w:charset w:val="A1"/>
    <w:family w:val="swiss"/>
    <w:pitch w:val="variable"/>
    <w:sig w:usb0="A10006FF" w:usb1="4000205B" w:usb2="00000010" w:usb3="00000000" w:csb0="0000019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62" w:rsidRDefault="00893625">
    <w:pPr>
      <w:pStyle w:val="a3"/>
      <w:spacing w:line="14" w:lineRule="auto"/>
      <w:rPr>
        <w:sz w:val="20"/>
      </w:rPr>
    </w:pPr>
    <w:r>
      <w:rPr>
        <w:noProof/>
        <w:sz w:val="20"/>
      </w:rPr>
      <w:pict>
        <v:shapetype id="_x0000_t202" coordsize="21600,21600" o:spt="202" path="m,l,21600r21600,l21600,xe">
          <v:stroke joinstyle="miter"/>
          <v:path gradientshapeok="t" o:connecttype="rect"/>
        </v:shapetype>
        <v:shape id="Textbox 1" o:spid="_x0000_s2050" type="#_x0000_t202" style="position:absolute;margin-left:417.85pt;margin-top:773.2pt;width:34.6pt;height:17.55pt;z-index:-1579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" filled="f" stroked="f">
          <v:textbox inset="0,0,0,0">
            <w:txbxContent>
              <w:p w:rsidR="00001A62" w:rsidRDefault="00442B56">
                <w:pPr>
                  <w:spacing w:before="9"/>
                  <w:ind w:left="20"/>
                  <w:rPr>
                    <w:rFonts w:ascii="Times New Roman" w:hAnsi="Times New Roman"/>
                    <w:sz w:val="28"/>
                  </w:rPr>
                </w:pPr>
                <w:r>
                  <w:rPr>
                    <w:rFonts w:ascii="Verdana" w:hAnsi="Verdana"/>
                    <w:color w:val="001F5F"/>
                    <w:w w:val="85"/>
                    <w:sz w:val="16"/>
                  </w:rPr>
                  <w:t>Σελίδα</w:t>
                </w:r>
                <w:r>
                  <w:rPr>
                    <w:rFonts w:ascii="Verdana" w:hAnsi="Verdana"/>
                    <w:color w:val="001F5F"/>
                    <w:spacing w:val="2"/>
                    <w:sz w:val="16"/>
                  </w:rPr>
                  <w:t xml:space="preserve"> </w:t>
                </w:r>
                <w:r>
                  <w:rPr>
                    <w:rFonts w:ascii="Times New Roman" w:hAnsi="Times New Roman"/>
                    <w:color w:val="001F5F"/>
                    <w:spacing w:val="-10"/>
                    <w:sz w:val="28"/>
                  </w:rPr>
                  <w:t>1</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A62" w:rsidRDefault="00893625">
    <w:pPr>
      <w:pStyle w:val="a3"/>
      <w:spacing w:line="14" w:lineRule="auto"/>
      <w:rPr>
        <w:sz w:val="20"/>
      </w:rPr>
    </w:pPr>
    <w:r>
      <w:rPr>
        <w:noProof/>
        <w:sz w:val="20"/>
      </w:rPr>
      <w:pict>
        <v:shapetype id="_x0000_t202" coordsize="21600,21600" o:spt="202" path="m,l,21600r21600,l21600,xe">
          <v:stroke joinstyle="miter"/>
          <v:path gradientshapeok="t" o:connecttype="rect"/>
        </v:shapetype>
        <v:shape id="Textbox 4" o:spid="_x0000_s2049" type="#_x0000_t202" style="position:absolute;margin-left:490.15pt;margin-top:782.95pt;width:34.6pt;height:17.55pt;z-index:-157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" filled="f" stroked="f">
          <v:textbox inset="0,0,0,0">
            <w:txbxContent>
              <w:p w:rsidR="00001A62" w:rsidRDefault="00442B56">
                <w:pPr>
                  <w:spacing w:before="9"/>
                  <w:ind w:left="20"/>
                  <w:rPr>
                    <w:rFonts w:ascii="Times New Roman" w:hAnsi="Times New Roman"/>
                    <w:sz w:val="28"/>
                  </w:rPr>
                </w:pPr>
                <w:r>
                  <w:rPr>
                    <w:rFonts w:ascii="Verdana" w:hAnsi="Verdana"/>
                    <w:color w:val="001F5F"/>
                    <w:w w:val="85"/>
                    <w:sz w:val="16"/>
                  </w:rPr>
                  <w:t>Σελίδα</w:t>
                </w:r>
                <w:r>
                  <w:rPr>
                    <w:rFonts w:ascii="Verdana" w:hAnsi="Verdana"/>
                    <w:color w:val="001F5F"/>
                    <w:spacing w:val="2"/>
                    <w:sz w:val="16"/>
                  </w:rPr>
                  <w:t xml:space="preserve"> </w:t>
                </w:r>
                <w:r>
                  <w:rPr>
                    <w:rFonts w:ascii="Times New Roman" w:hAnsi="Times New Roman"/>
                    <w:color w:val="001F5F"/>
                    <w:spacing w:val="-10"/>
                    <w:sz w:val="28"/>
                  </w:rPr>
                  <w:t>2</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1EE" w:rsidRDefault="00AA21EE">
      <w:r>
        <w:separator/>
      </w:r>
    </w:p>
  </w:footnote>
  <w:footnote w:type="continuationSeparator" w:id="0">
    <w:p w:rsidR="00AA21EE" w:rsidRDefault="00AA21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A0E82"/>
    <w:multiLevelType w:val="hybridMultilevel"/>
    <w:tmpl w:val="6F6279EC"/>
    <w:lvl w:ilvl="0" w:tplc="C53C2658">
      <w:start w:val="1"/>
      <w:numFmt w:val="decimal"/>
      <w:lvlText w:val="%1."/>
      <w:lvlJc w:val="left"/>
      <w:pPr>
        <w:ind w:left="437" w:hanging="284"/>
        <w:jc w:val="left"/>
      </w:pPr>
      <w:rPr>
        <w:rFonts w:ascii="Calibri" w:eastAsia="Calibri" w:hAnsi="Calibri" w:cs="Calibri" w:hint="default"/>
        <w:b w:val="0"/>
        <w:bCs w:val="0"/>
        <w:i w:val="0"/>
        <w:iCs w:val="0"/>
        <w:spacing w:val="0"/>
        <w:w w:val="100"/>
        <w:sz w:val="22"/>
        <w:szCs w:val="22"/>
        <w:lang w:val="el-GR" w:eastAsia="en-US" w:bidi="ar-SA"/>
      </w:rPr>
    </w:lvl>
    <w:lvl w:ilvl="1" w:tplc="5A8052BA">
      <w:numFmt w:val="bullet"/>
      <w:lvlText w:val="•"/>
      <w:lvlJc w:val="left"/>
      <w:pPr>
        <w:ind w:left="1473" w:hanging="284"/>
      </w:pPr>
      <w:rPr>
        <w:rFonts w:hint="default"/>
        <w:lang w:val="el-GR" w:eastAsia="en-US" w:bidi="ar-SA"/>
      </w:rPr>
    </w:lvl>
    <w:lvl w:ilvl="2" w:tplc="0CE2938E">
      <w:numFmt w:val="bullet"/>
      <w:lvlText w:val="•"/>
      <w:lvlJc w:val="left"/>
      <w:pPr>
        <w:ind w:left="2506" w:hanging="284"/>
      </w:pPr>
      <w:rPr>
        <w:rFonts w:hint="default"/>
        <w:lang w:val="el-GR" w:eastAsia="en-US" w:bidi="ar-SA"/>
      </w:rPr>
    </w:lvl>
    <w:lvl w:ilvl="3" w:tplc="1CE4E0E8">
      <w:numFmt w:val="bullet"/>
      <w:lvlText w:val="•"/>
      <w:lvlJc w:val="left"/>
      <w:pPr>
        <w:ind w:left="3540" w:hanging="284"/>
      </w:pPr>
      <w:rPr>
        <w:rFonts w:hint="default"/>
        <w:lang w:val="el-GR" w:eastAsia="en-US" w:bidi="ar-SA"/>
      </w:rPr>
    </w:lvl>
    <w:lvl w:ilvl="4" w:tplc="A0740032">
      <w:numFmt w:val="bullet"/>
      <w:lvlText w:val="•"/>
      <w:lvlJc w:val="left"/>
      <w:pPr>
        <w:ind w:left="4573" w:hanging="284"/>
      </w:pPr>
      <w:rPr>
        <w:rFonts w:hint="default"/>
        <w:lang w:val="el-GR" w:eastAsia="en-US" w:bidi="ar-SA"/>
      </w:rPr>
    </w:lvl>
    <w:lvl w:ilvl="5" w:tplc="CAB4D9B0">
      <w:numFmt w:val="bullet"/>
      <w:lvlText w:val="•"/>
      <w:lvlJc w:val="left"/>
      <w:pPr>
        <w:ind w:left="5607" w:hanging="284"/>
      </w:pPr>
      <w:rPr>
        <w:rFonts w:hint="default"/>
        <w:lang w:val="el-GR" w:eastAsia="en-US" w:bidi="ar-SA"/>
      </w:rPr>
    </w:lvl>
    <w:lvl w:ilvl="6" w:tplc="F5847BF6">
      <w:numFmt w:val="bullet"/>
      <w:lvlText w:val="•"/>
      <w:lvlJc w:val="left"/>
      <w:pPr>
        <w:ind w:left="6640" w:hanging="284"/>
      </w:pPr>
      <w:rPr>
        <w:rFonts w:hint="default"/>
        <w:lang w:val="el-GR" w:eastAsia="en-US" w:bidi="ar-SA"/>
      </w:rPr>
    </w:lvl>
    <w:lvl w:ilvl="7" w:tplc="2EB67C40">
      <w:numFmt w:val="bullet"/>
      <w:lvlText w:val="•"/>
      <w:lvlJc w:val="left"/>
      <w:pPr>
        <w:ind w:left="7674" w:hanging="284"/>
      </w:pPr>
      <w:rPr>
        <w:rFonts w:hint="default"/>
        <w:lang w:val="el-GR" w:eastAsia="en-US" w:bidi="ar-SA"/>
      </w:rPr>
    </w:lvl>
    <w:lvl w:ilvl="8" w:tplc="155E2EEE">
      <w:numFmt w:val="bullet"/>
      <w:lvlText w:val="•"/>
      <w:lvlJc w:val="left"/>
      <w:pPr>
        <w:ind w:left="8707" w:hanging="284"/>
      </w:pPr>
      <w:rPr>
        <w:rFonts w:hint="default"/>
        <w:lang w:val="el-GR" w:eastAsia="en-US" w:bidi="ar-SA"/>
      </w:rPr>
    </w:lvl>
  </w:abstractNum>
  <w:abstractNum w:abstractNumId="1">
    <w:nsid w:val="29C645C9"/>
    <w:multiLevelType w:val="multilevel"/>
    <w:tmpl w:val="C2B4046C"/>
    <w:lvl w:ilvl="0">
      <w:start w:val="1"/>
      <w:numFmt w:val="decimal"/>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5660773A"/>
    <w:multiLevelType w:val="hybridMultilevel"/>
    <w:tmpl w:val="64046E3A"/>
    <w:lvl w:ilvl="0" w:tplc="2868A8D0">
      <w:start w:val="1"/>
      <w:numFmt w:val="decimal"/>
      <w:lvlText w:val="%1."/>
      <w:lvlJc w:val="left"/>
      <w:pPr>
        <w:ind w:left="874" w:hanging="361"/>
        <w:jc w:val="left"/>
      </w:pPr>
      <w:rPr>
        <w:rFonts w:ascii="Calibri" w:eastAsia="Calibri" w:hAnsi="Calibri" w:cs="Calibri" w:hint="default"/>
        <w:b/>
        <w:bCs/>
        <w:i w:val="0"/>
        <w:iCs w:val="0"/>
        <w:spacing w:val="0"/>
        <w:w w:val="100"/>
        <w:sz w:val="22"/>
        <w:szCs w:val="22"/>
        <w:lang w:val="el-GR" w:eastAsia="en-US" w:bidi="ar-SA"/>
      </w:rPr>
    </w:lvl>
    <w:lvl w:ilvl="1" w:tplc="C8F8623E">
      <w:numFmt w:val="bullet"/>
      <w:lvlText w:val="•"/>
      <w:lvlJc w:val="left"/>
      <w:pPr>
        <w:ind w:left="1869" w:hanging="361"/>
      </w:pPr>
      <w:rPr>
        <w:rFonts w:hint="default"/>
        <w:lang w:val="el-GR" w:eastAsia="en-US" w:bidi="ar-SA"/>
      </w:rPr>
    </w:lvl>
    <w:lvl w:ilvl="2" w:tplc="57A27196">
      <w:numFmt w:val="bullet"/>
      <w:lvlText w:val="•"/>
      <w:lvlJc w:val="left"/>
      <w:pPr>
        <w:ind w:left="2858" w:hanging="361"/>
      </w:pPr>
      <w:rPr>
        <w:rFonts w:hint="default"/>
        <w:lang w:val="el-GR" w:eastAsia="en-US" w:bidi="ar-SA"/>
      </w:rPr>
    </w:lvl>
    <w:lvl w:ilvl="3" w:tplc="F14CA1DE">
      <w:numFmt w:val="bullet"/>
      <w:lvlText w:val="•"/>
      <w:lvlJc w:val="left"/>
      <w:pPr>
        <w:ind w:left="3848" w:hanging="361"/>
      </w:pPr>
      <w:rPr>
        <w:rFonts w:hint="default"/>
        <w:lang w:val="el-GR" w:eastAsia="en-US" w:bidi="ar-SA"/>
      </w:rPr>
    </w:lvl>
    <w:lvl w:ilvl="4" w:tplc="5DCE28E6">
      <w:numFmt w:val="bullet"/>
      <w:lvlText w:val="•"/>
      <w:lvlJc w:val="left"/>
      <w:pPr>
        <w:ind w:left="4837" w:hanging="361"/>
      </w:pPr>
      <w:rPr>
        <w:rFonts w:hint="default"/>
        <w:lang w:val="el-GR" w:eastAsia="en-US" w:bidi="ar-SA"/>
      </w:rPr>
    </w:lvl>
    <w:lvl w:ilvl="5" w:tplc="825806B0">
      <w:numFmt w:val="bullet"/>
      <w:lvlText w:val="•"/>
      <w:lvlJc w:val="left"/>
      <w:pPr>
        <w:ind w:left="5827" w:hanging="361"/>
      </w:pPr>
      <w:rPr>
        <w:rFonts w:hint="default"/>
        <w:lang w:val="el-GR" w:eastAsia="en-US" w:bidi="ar-SA"/>
      </w:rPr>
    </w:lvl>
    <w:lvl w:ilvl="6" w:tplc="E55C804A">
      <w:numFmt w:val="bullet"/>
      <w:lvlText w:val="•"/>
      <w:lvlJc w:val="left"/>
      <w:pPr>
        <w:ind w:left="6816" w:hanging="361"/>
      </w:pPr>
      <w:rPr>
        <w:rFonts w:hint="default"/>
        <w:lang w:val="el-GR" w:eastAsia="en-US" w:bidi="ar-SA"/>
      </w:rPr>
    </w:lvl>
    <w:lvl w:ilvl="7" w:tplc="0290C72E">
      <w:numFmt w:val="bullet"/>
      <w:lvlText w:val="•"/>
      <w:lvlJc w:val="left"/>
      <w:pPr>
        <w:ind w:left="7806" w:hanging="361"/>
      </w:pPr>
      <w:rPr>
        <w:rFonts w:hint="default"/>
        <w:lang w:val="el-GR" w:eastAsia="en-US" w:bidi="ar-SA"/>
      </w:rPr>
    </w:lvl>
    <w:lvl w:ilvl="8" w:tplc="C48CEB44">
      <w:numFmt w:val="bullet"/>
      <w:lvlText w:val="•"/>
      <w:lvlJc w:val="left"/>
      <w:pPr>
        <w:ind w:left="8795" w:hanging="361"/>
      </w:pPr>
      <w:rPr>
        <w:rFonts w:hint="default"/>
        <w:lang w:val="el-GR" w:eastAsia="en-US" w:bidi="ar-SA"/>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
  <w:rsids>
    <w:rsidRoot w:val="00001A62"/>
    <w:rsid w:val="00001A62"/>
    <w:rsid w:val="000761DE"/>
    <w:rsid w:val="00277264"/>
    <w:rsid w:val="00442B56"/>
    <w:rsid w:val="005B4222"/>
    <w:rsid w:val="007931C6"/>
    <w:rsid w:val="00893625"/>
    <w:rsid w:val="00950D51"/>
    <w:rsid w:val="00A94A8B"/>
    <w:rsid w:val="00AA21EE"/>
    <w:rsid w:val="00BA4B0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625"/>
    <w:rPr>
      <w:rFonts w:ascii="Calibri" w:eastAsia="Calibri" w:hAnsi="Calibri" w:cs="Calibri"/>
      <w:lang w:val="el-GR"/>
    </w:rPr>
  </w:style>
  <w:style w:type="paragraph" w:styleId="1">
    <w:name w:val="heading 1"/>
    <w:basedOn w:val="a"/>
    <w:uiPriority w:val="9"/>
    <w:qFormat/>
    <w:rsid w:val="00893625"/>
    <w:pPr>
      <w:spacing w:before="308"/>
      <w:ind w:left="3582"/>
      <w:outlineLvl w:val="0"/>
    </w:pPr>
    <w:rPr>
      <w:sz w:val="28"/>
      <w:szCs w:val="28"/>
      <w:u w:val="single" w:color="000000"/>
    </w:rPr>
  </w:style>
  <w:style w:type="paragraph" w:styleId="2">
    <w:name w:val="heading 2"/>
    <w:basedOn w:val="a"/>
    <w:uiPriority w:val="9"/>
    <w:unhideWhenUsed/>
    <w:qFormat/>
    <w:rsid w:val="00893625"/>
    <w:pPr>
      <w:ind w:left="874" w:hanging="360"/>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93625"/>
    <w:tblPr>
      <w:tblInd w:w="0" w:type="dxa"/>
      <w:tblCellMar>
        <w:top w:w="0" w:type="dxa"/>
        <w:left w:w="0" w:type="dxa"/>
        <w:bottom w:w="0" w:type="dxa"/>
        <w:right w:w="0" w:type="dxa"/>
      </w:tblCellMar>
    </w:tblPr>
  </w:style>
  <w:style w:type="paragraph" w:styleId="a3">
    <w:name w:val="Body Text"/>
    <w:basedOn w:val="a"/>
    <w:uiPriority w:val="1"/>
    <w:qFormat/>
    <w:rsid w:val="00893625"/>
  </w:style>
  <w:style w:type="paragraph" w:styleId="a4">
    <w:name w:val="List Paragraph"/>
    <w:basedOn w:val="a"/>
    <w:uiPriority w:val="1"/>
    <w:qFormat/>
    <w:rsid w:val="00893625"/>
    <w:pPr>
      <w:spacing w:before="1"/>
      <w:ind w:left="435" w:hanging="282"/>
      <w:jc w:val="both"/>
    </w:pPr>
    <w:rPr>
      <w:u w:val="single" w:color="000000"/>
    </w:rPr>
  </w:style>
  <w:style w:type="paragraph" w:customStyle="1" w:styleId="TableParagraph">
    <w:name w:val="Table Paragraph"/>
    <w:basedOn w:val="a"/>
    <w:uiPriority w:val="1"/>
    <w:qFormat/>
    <w:rsid w:val="00893625"/>
  </w:style>
  <w:style w:type="character" w:customStyle="1" w:styleId="Bodytext">
    <w:name w:val="Body text_"/>
    <w:basedOn w:val="a0"/>
    <w:link w:val="4"/>
    <w:uiPriority w:val="99"/>
    <w:qFormat/>
    <w:locked/>
    <w:rsid w:val="00A94A8B"/>
    <w:rPr>
      <w:rFonts w:ascii="Arial" w:hAnsi="Arial" w:cs="Arial"/>
      <w:sz w:val="21"/>
      <w:szCs w:val="21"/>
      <w:shd w:val="clear" w:color="auto" w:fill="FFFFFF"/>
    </w:rPr>
  </w:style>
  <w:style w:type="paragraph" w:customStyle="1" w:styleId="4">
    <w:name w:val="Σώμα κειμένου4"/>
    <w:basedOn w:val="a"/>
    <w:link w:val="Bodytext"/>
    <w:uiPriority w:val="99"/>
    <w:qFormat/>
    <w:rsid w:val="00A94A8B"/>
    <w:pPr>
      <w:shd w:val="clear" w:color="auto" w:fill="FFFFFF"/>
      <w:suppressAutoHyphens/>
      <w:autoSpaceDE/>
      <w:autoSpaceDN/>
      <w:spacing w:before="180" w:after="360" w:line="382" w:lineRule="exact"/>
      <w:ind w:hanging="1420"/>
      <w:jc w:val="both"/>
    </w:pPr>
    <w:rPr>
      <w:rFonts w:ascii="Arial" w:eastAsiaTheme="minorHAnsi" w:hAnsi="Arial" w:cs="Arial"/>
      <w:sz w:val="21"/>
      <w:szCs w:val="21"/>
      <w:lang w:val="en-US"/>
    </w:rPr>
  </w:style>
  <w:style w:type="paragraph" w:customStyle="1" w:styleId="21">
    <w:name w:val="Σώμα κείμενου 21"/>
    <w:basedOn w:val="a"/>
    <w:qFormat/>
    <w:rsid w:val="00A94A8B"/>
    <w:pPr>
      <w:widowControl/>
      <w:tabs>
        <w:tab w:val="left" w:pos="284"/>
      </w:tabs>
      <w:suppressAutoHyphens/>
      <w:autoSpaceDE/>
      <w:autoSpaceDN/>
      <w:spacing w:line="360" w:lineRule="auto"/>
      <w:jc w:val="both"/>
    </w:pPr>
    <w:rPr>
      <w:rFonts w:ascii="Arial" w:eastAsia="Times New Roman" w:hAnsi="Arial" w:cs="Arial"/>
      <w:szCs w:val="20"/>
      <w:lang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2025</Words>
  <Characters>10940</Characters>
  <Application>Microsoft Office Word</Application>
  <DocSecurity>0</DocSecurity>
  <Lines>91</Lines>
  <Paragraphs>25</Paragraphs>
  <ScaleCrop>false</ScaleCrop>
  <HeadingPairs>
    <vt:vector size="2" baseType="variant">
      <vt:variant>
        <vt:lpstr>Τίτλος</vt:lpstr>
      </vt:variant>
      <vt:variant>
        <vt:i4>1</vt:i4>
      </vt:variant>
    </vt:vector>
  </HeadingPairs>
  <TitlesOfParts>
    <vt:vector size="1" baseType="lpstr">
      <vt:lpstr>Αθήνα 12/6/2000</vt:lpstr>
    </vt:vector>
  </TitlesOfParts>
  <Company>Hewlett-Packard Company</Company>
  <LinksUpToDate>false</LinksUpToDate>
  <CharactersWithSpaces>12940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Αθήνα 12/6/2000</dc:title>
  <dc:creator>.</dc:creator>
  <cp:lastModifiedBy>user</cp:lastModifiedBy>
  <cp:revision>2</cp:revision>
  <dcterms:created xsi:type="dcterms:W3CDTF">2026-07-20T04:46:00Z</dcterms:created>
  <dcterms:modified xsi:type="dcterms:W3CDTF">2026-07-20T04:46:00Z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2025-05-06T00:00:00Z</vt:filetime>
  </property>
  <property fmtid="{D5CDD505-2E9C-101B-9397-08002B2CF9AE}" pid="4" name="Creator">
    <vt:lpwstr>Microsoft® Word για το Microsoft 365</vt:lpwstr>
  </property>
  <property fmtid="{D5CDD505-2E9C-101B-9397-08002B2CF9AE}" pid="5" name="LastSaved">
    <vt:filetime>2026-06-30T00:00:00Z</vt:filetime>
  </property>
  <property fmtid="{D5CDD505-2E9C-101B-9397-08002B2CF9AE}" pid="6" name="Producer">
    <vt:lpwstr>Microsoft® Word για το Microsoft 365</vt:lpwstr>
  </property>
</Properties>
</file>