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AF1" w:rsidRDefault="00315AF1" w:rsidP="00C253DD">
      <w:pPr>
        <w:spacing w:after="0" w:line="276" w:lineRule="auto"/>
        <w:jc w:val="center"/>
        <w:rPr>
          <w:rFonts w:ascii="Arial" w:hAnsi="Arial" w:cs="Arial"/>
          <w:b/>
          <w:bCs/>
          <w:szCs w:val="24"/>
          <w:u w:val="single"/>
          <w:lang w:val="en-US"/>
        </w:rPr>
      </w:pPr>
      <w:bookmarkStart w:id="0" w:name="_Hlk168934781"/>
      <w:bookmarkStart w:id="1" w:name="_Hlk169012247"/>
    </w:p>
    <w:bookmarkEnd w:id="0"/>
    <w:bookmarkEnd w:id="1"/>
    <w:p w:rsidR="00C253DD" w:rsidRPr="00012B17" w:rsidRDefault="00C253DD" w:rsidP="00C253DD">
      <w:pPr>
        <w:pStyle w:val="4"/>
        <w:tabs>
          <w:tab w:val="left" w:pos="284"/>
        </w:tabs>
        <w:spacing w:before="0" w:after="0" w:line="276" w:lineRule="auto"/>
        <w:ind w:left="284" w:hanging="284"/>
        <w:jc w:val="center"/>
        <w:rPr>
          <w:rFonts w:ascii="Arial" w:hAnsi="Arial" w:cs="Arial"/>
          <w:b/>
          <w:bCs/>
          <w:i w:val="0"/>
          <w:iCs w:val="0"/>
          <w:color w:val="auto"/>
          <w:szCs w:val="24"/>
        </w:rPr>
      </w:pPr>
      <w:r w:rsidRPr="00012B17">
        <w:rPr>
          <w:rFonts w:ascii="Arial" w:hAnsi="Arial" w:cs="Arial"/>
          <w:b/>
          <w:bCs/>
          <w:i w:val="0"/>
          <w:iCs w:val="0"/>
          <w:color w:val="auto"/>
          <w:szCs w:val="24"/>
        </w:rPr>
        <w:t>Τεχνικές Προδιαγραφές</w:t>
      </w:r>
    </w:p>
    <w:p w:rsidR="00C253DD" w:rsidRPr="00012B17" w:rsidRDefault="00C253DD" w:rsidP="00315AF1">
      <w:pPr>
        <w:spacing w:after="0" w:line="276" w:lineRule="auto"/>
        <w:jc w:val="center"/>
        <w:rPr>
          <w:rFonts w:ascii="Arial" w:hAnsi="Arial" w:cs="Arial"/>
          <w:b/>
          <w:bCs/>
          <w:i/>
          <w:iCs/>
          <w:szCs w:val="24"/>
        </w:rPr>
      </w:pPr>
      <w:r w:rsidRPr="00012B17">
        <w:rPr>
          <w:rFonts w:ascii="Arial" w:hAnsi="Arial" w:cs="Arial"/>
          <w:b/>
          <w:bCs/>
          <w:szCs w:val="24"/>
        </w:rPr>
        <w:t>Πλάκα γείωσης διαθερμίας</w:t>
      </w:r>
      <w:r w:rsidR="00A56785" w:rsidRPr="00E961AE">
        <w:rPr>
          <w:rFonts w:ascii="Arial" w:hAnsi="Arial" w:cs="Arial"/>
          <w:b/>
          <w:bCs/>
          <w:szCs w:val="24"/>
        </w:rPr>
        <w:t xml:space="preserve"> </w:t>
      </w:r>
      <w:proofErr w:type="spellStart"/>
      <w:r w:rsidR="00A56785" w:rsidRPr="00A56785">
        <w:rPr>
          <w:rFonts w:ascii="Arial" w:hAnsi="Arial" w:cs="Arial"/>
          <w:b/>
          <w:bCs/>
          <w:szCs w:val="24"/>
          <w:lang w:val="en-US"/>
        </w:rPr>
        <w:t>Excell</w:t>
      </w:r>
      <w:proofErr w:type="spellEnd"/>
      <w:r w:rsidR="00A56785" w:rsidRPr="00A56785">
        <w:rPr>
          <w:rFonts w:ascii="Arial" w:hAnsi="Arial" w:cs="Arial"/>
          <w:b/>
          <w:bCs/>
          <w:szCs w:val="24"/>
        </w:rPr>
        <w:t xml:space="preserve"> 400</w:t>
      </w:r>
      <w:r w:rsidR="00315AF1" w:rsidRPr="00E961AE">
        <w:rPr>
          <w:rFonts w:ascii="Arial" w:hAnsi="Arial" w:cs="Arial"/>
          <w:b/>
          <w:bCs/>
          <w:szCs w:val="24"/>
        </w:rPr>
        <w:t xml:space="preserve"> </w:t>
      </w:r>
      <w:r w:rsidRPr="00012B17">
        <w:rPr>
          <w:rFonts w:ascii="Arial" w:hAnsi="Arial" w:cs="Arial"/>
          <w:b/>
          <w:bCs/>
          <w:szCs w:val="24"/>
        </w:rPr>
        <w:t xml:space="preserve"> μιας χρήσης χωρίς καλώδιο</w:t>
      </w:r>
      <w:r w:rsidR="00751C05" w:rsidRPr="00012B17">
        <w:rPr>
          <w:rFonts w:ascii="Arial" w:hAnsi="Arial" w:cs="Arial"/>
          <w:b/>
          <w:bCs/>
          <w:szCs w:val="24"/>
        </w:rPr>
        <w:t xml:space="preserve"> </w:t>
      </w:r>
    </w:p>
    <w:p w:rsidR="00C253DD" w:rsidRPr="00012B17" w:rsidRDefault="00C253DD" w:rsidP="00C253DD">
      <w:pPr>
        <w:tabs>
          <w:tab w:val="left" w:pos="180"/>
          <w:tab w:val="left" w:pos="284"/>
        </w:tabs>
        <w:spacing w:line="276" w:lineRule="auto"/>
        <w:ind w:left="284" w:hanging="284"/>
        <w:rPr>
          <w:rFonts w:ascii="Arial" w:hAnsi="Arial" w:cs="Arial"/>
          <w:bCs/>
          <w:szCs w:val="24"/>
        </w:rPr>
      </w:pP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>Πλάκα γείωσης διαθερμίας (ουδέτερο ηλεκτρόδιο), η οποία προσφέρει μέγιστη ασφάλεια στον ασθενή με χαμηλή αύξηση θερμοκρασίας κατά την ενεργοποίηση.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>Να είναι μιας χρήσεως κατάλληλη για όλες τις επεμβάσεις.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>Να είναι διπλής αγώγιμης επιφάνειας περίπου 110</w:t>
      </w:r>
      <w:r w:rsidRPr="00012B17">
        <w:rPr>
          <w:rFonts w:ascii="Arial" w:hAnsi="Arial" w:cs="Arial"/>
          <w:szCs w:val="24"/>
          <w:lang w:val="en-US"/>
        </w:rPr>
        <w:t>cm</w:t>
      </w:r>
      <w:r w:rsidRPr="00012B17">
        <w:rPr>
          <w:rFonts w:ascii="Arial" w:hAnsi="Arial" w:cs="Arial"/>
          <w:szCs w:val="24"/>
          <w:vertAlign w:val="superscript"/>
        </w:rPr>
        <w:t>2</w:t>
      </w:r>
      <w:r w:rsidRPr="00012B17">
        <w:rPr>
          <w:rFonts w:ascii="Arial" w:hAnsi="Arial" w:cs="Arial"/>
          <w:szCs w:val="24"/>
        </w:rPr>
        <w:t xml:space="preserve"> και συνολικής επιφάνειας 175 </w:t>
      </w:r>
      <w:r w:rsidRPr="00012B17">
        <w:rPr>
          <w:rFonts w:ascii="Arial" w:hAnsi="Arial" w:cs="Arial"/>
          <w:szCs w:val="24"/>
          <w:lang w:val="en-US"/>
        </w:rPr>
        <w:t>cm</w:t>
      </w:r>
      <w:r w:rsidRPr="00012B17">
        <w:rPr>
          <w:rFonts w:ascii="Arial" w:hAnsi="Arial" w:cs="Arial"/>
          <w:szCs w:val="24"/>
          <w:vertAlign w:val="superscript"/>
        </w:rPr>
        <w:t xml:space="preserve">2 </w:t>
      </w:r>
      <w:r w:rsidRPr="00012B17">
        <w:rPr>
          <w:rFonts w:ascii="Arial" w:hAnsi="Arial" w:cs="Arial"/>
          <w:szCs w:val="24"/>
        </w:rPr>
        <w:t>και να μην φέρει ενσωματωμένο καλώδιο.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Κατάλληλη για ενήλικες και παιδιά άνω των 5 κιλών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είναι κατασκευασμένη από αφρό </w:t>
      </w:r>
      <w:r w:rsidRPr="00012B17">
        <w:rPr>
          <w:rFonts w:ascii="Arial" w:hAnsi="Arial" w:cs="Arial"/>
          <w:szCs w:val="24"/>
          <w:lang w:val="en-US"/>
        </w:rPr>
        <w:t>PE</w:t>
      </w:r>
      <w:r w:rsidRPr="00012B17">
        <w:rPr>
          <w:rFonts w:ascii="Arial" w:hAnsi="Arial" w:cs="Arial"/>
          <w:szCs w:val="24"/>
        </w:rPr>
        <w:t xml:space="preserve">, ακρυλική κόλα </w:t>
      </w:r>
      <w:r w:rsidRPr="00012B17">
        <w:rPr>
          <w:rFonts w:ascii="Arial" w:hAnsi="Arial" w:cs="Arial"/>
          <w:szCs w:val="24"/>
          <w:lang w:val="en-US"/>
        </w:rPr>
        <w:t>P</w:t>
      </w:r>
      <w:r w:rsidRPr="00012B17">
        <w:rPr>
          <w:rFonts w:ascii="Arial" w:hAnsi="Arial" w:cs="Arial"/>
          <w:szCs w:val="24"/>
        </w:rPr>
        <w:t xml:space="preserve">918, σύνθετο φιλμ αλουμινίου με </w:t>
      </w:r>
      <w:proofErr w:type="spellStart"/>
      <w:r w:rsidRPr="00012B17">
        <w:rPr>
          <w:rFonts w:ascii="Arial" w:hAnsi="Arial" w:cs="Arial"/>
          <w:szCs w:val="24"/>
        </w:rPr>
        <w:t>υδρογέλη</w:t>
      </w:r>
      <w:proofErr w:type="spellEnd"/>
      <w:r w:rsidR="00012B17">
        <w:rPr>
          <w:rFonts w:ascii="Arial" w:hAnsi="Arial" w:cs="Arial"/>
          <w:szCs w:val="24"/>
        </w:rPr>
        <w:t xml:space="preserve"> </w:t>
      </w:r>
      <w:r w:rsidRPr="00012B17">
        <w:rPr>
          <w:rFonts w:ascii="Arial" w:hAnsi="Arial" w:cs="Arial"/>
          <w:szCs w:val="24"/>
          <w:lang w:val="en-US"/>
        </w:rPr>
        <w:t>P</w:t>
      </w:r>
      <w:r w:rsidRPr="00012B17">
        <w:rPr>
          <w:rFonts w:ascii="Arial" w:hAnsi="Arial" w:cs="Arial"/>
          <w:szCs w:val="24"/>
        </w:rPr>
        <w:t xml:space="preserve">828 και να μην περιέχει ουσίες που αναφέρονται στο </w:t>
      </w:r>
      <w:r w:rsidRPr="00012B17">
        <w:rPr>
          <w:rFonts w:ascii="Arial" w:hAnsi="Arial" w:cs="Arial"/>
          <w:szCs w:val="24"/>
          <w:lang w:val="en-US"/>
        </w:rPr>
        <w:t>SVHC</w:t>
      </w:r>
      <w:r w:rsidRPr="00012B17">
        <w:rPr>
          <w:rFonts w:ascii="Arial" w:hAnsi="Arial" w:cs="Arial"/>
          <w:szCs w:val="24"/>
        </w:rPr>
        <w:t xml:space="preserve"> του </w:t>
      </w:r>
      <w:r w:rsidRPr="00012B17">
        <w:rPr>
          <w:rFonts w:ascii="Arial" w:hAnsi="Arial" w:cs="Arial"/>
          <w:szCs w:val="24"/>
          <w:lang w:val="en-US"/>
        </w:rPr>
        <w:t>ECHA</w:t>
      </w:r>
      <w:r w:rsidRPr="00012B17">
        <w:rPr>
          <w:rFonts w:ascii="Arial" w:hAnsi="Arial" w:cs="Arial"/>
          <w:szCs w:val="24"/>
        </w:rPr>
        <w:t xml:space="preserve">, </w:t>
      </w:r>
      <w:proofErr w:type="spellStart"/>
      <w:r w:rsidRPr="00012B17">
        <w:rPr>
          <w:rFonts w:ascii="Arial" w:hAnsi="Arial" w:cs="Arial"/>
          <w:szCs w:val="24"/>
        </w:rPr>
        <w:t>φθαλικές</w:t>
      </w:r>
      <w:proofErr w:type="spellEnd"/>
      <w:r w:rsidRPr="00012B17">
        <w:rPr>
          <w:rFonts w:ascii="Arial" w:hAnsi="Arial" w:cs="Arial"/>
          <w:szCs w:val="24"/>
        </w:rPr>
        <w:t xml:space="preserve"> ενώσεις και </w:t>
      </w:r>
      <w:proofErr w:type="spellStart"/>
      <w:r w:rsidRPr="00012B17">
        <w:rPr>
          <w:rFonts w:ascii="Arial" w:hAnsi="Arial" w:cs="Arial"/>
          <w:szCs w:val="24"/>
        </w:rPr>
        <w:t>λάτεξ</w:t>
      </w:r>
      <w:proofErr w:type="spellEnd"/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έχει ανατομικό σχήμα με αφρώδες ελαστικό στο πίσω μέρος για ιδανική εφαρμογή στο σώμα.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διαθέτει αυτοκόλλητο πλαίσιο ασφαλείας για βέλτιστη εφαρμογή και μόνωση.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διαθέτει σύστημα εφαρμογής μέσω αυτοκόλλητης ταινίας σε όλη την αγώγιμη επιφάνεια για την ανακούφιση των τάσεων.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  <w:tab w:val="num" w:pos="426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>Να φέρει σύστημα απώθησης υγρών για επιπλέον προστασία.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διαθέτει έξτρα λεπτό στρώμα </w:t>
      </w:r>
      <w:proofErr w:type="spellStart"/>
      <w:r w:rsidRPr="00012B17">
        <w:rPr>
          <w:rFonts w:ascii="Arial" w:hAnsi="Arial" w:cs="Arial"/>
          <w:szCs w:val="24"/>
        </w:rPr>
        <w:t>υδρογέλης</w:t>
      </w:r>
      <w:proofErr w:type="spellEnd"/>
      <w:r w:rsidRPr="00012B17">
        <w:rPr>
          <w:rFonts w:ascii="Arial" w:hAnsi="Arial" w:cs="Arial"/>
          <w:szCs w:val="24"/>
        </w:rPr>
        <w:t xml:space="preserve"> για βέλτιστη επαφή δέρματος και απορρόφηση της υγρασίας για την ταχύτερη διαφυγή θερμότητας και πολύ χαμηλότερη αύξηση της θερμοκρασίας, προσφέροντας τη μέγιστη ασφάλεια στον ασθενή.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φέρει δακτύλιο ασφαλείας, με περιφερειακή διαίρεση, που επιτρέπει την ομοιόμορφη κατανομή του ρεύματος σε όλη την επιφάνεια της πλάκας και που υποστηρίζει τα σύγχρονα συστήματα απεικόνισης της επαφής (πλάκας  - ασθενούς).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>Να διαθέτει προεξοχές συγκράτησης στην πλευρά σύνδεσης με το καλώδιο.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διατίθεται σε συσκευασία αλουμινίου των πέντε τεμαχίων, στην οποία να αναγράφονται  κωδικός είδους, αριθμός παρτίδας, ημερομηνία λήξης και οδηγίες χρήσης 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Να πληροί όλα τα διεθνή </w:t>
      </w:r>
      <w:r w:rsidRPr="00012B17">
        <w:rPr>
          <w:rFonts w:ascii="Arial" w:hAnsi="Arial" w:cs="Arial"/>
          <w:szCs w:val="24"/>
          <w:lang w:val="en-US"/>
        </w:rPr>
        <w:t>standard</w:t>
      </w:r>
      <w:r w:rsidRPr="00012B17">
        <w:rPr>
          <w:rFonts w:ascii="Arial" w:hAnsi="Arial" w:cs="Arial"/>
          <w:szCs w:val="24"/>
        </w:rPr>
        <w:t xml:space="preserve"> ασφαλείας </w:t>
      </w:r>
      <w:r w:rsidRPr="00012B17">
        <w:rPr>
          <w:rFonts w:ascii="Arial" w:hAnsi="Arial" w:cs="Arial"/>
          <w:szCs w:val="24"/>
          <w:lang w:val="en-US"/>
        </w:rPr>
        <w:t>CE</w:t>
      </w:r>
      <w:r w:rsidRPr="00012B17">
        <w:rPr>
          <w:rFonts w:ascii="Arial" w:hAnsi="Arial" w:cs="Arial"/>
          <w:szCs w:val="24"/>
        </w:rPr>
        <w:t xml:space="preserve"> και να είναι κλάση ΙΙ</w:t>
      </w:r>
      <w:r w:rsidRPr="00012B17">
        <w:rPr>
          <w:rFonts w:ascii="Arial" w:hAnsi="Arial" w:cs="Arial"/>
          <w:szCs w:val="24"/>
          <w:lang w:val="en-US"/>
        </w:rPr>
        <w:t>b</w:t>
      </w:r>
    </w:p>
    <w:p w:rsidR="00C253DD" w:rsidRPr="00012B17" w:rsidRDefault="00C253DD" w:rsidP="00C253DD">
      <w:pPr>
        <w:numPr>
          <w:ilvl w:val="0"/>
          <w:numId w:val="7"/>
        </w:numPr>
        <w:tabs>
          <w:tab w:val="left" w:pos="284"/>
        </w:tabs>
        <w:spacing w:after="0" w:line="276" w:lineRule="auto"/>
        <w:jc w:val="both"/>
        <w:rPr>
          <w:rFonts w:ascii="Arial" w:hAnsi="Arial" w:cs="Arial"/>
          <w:szCs w:val="24"/>
        </w:rPr>
      </w:pPr>
      <w:r w:rsidRPr="00012B17">
        <w:rPr>
          <w:rFonts w:ascii="Arial" w:hAnsi="Arial" w:cs="Arial"/>
          <w:szCs w:val="24"/>
        </w:rPr>
        <w:t xml:space="preserve">Η προμηθεύτρια εταιρεία να διαθέτει </w:t>
      </w:r>
      <w:r w:rsidRPr="00012B17">
        <w:rPr>
          <w:rFonts w:ascii="Arial" w:hAnsi="Arial" w:cs="Arial"/>
          <w:szCs w:val="24"/>
          <w:lang w:val="en-US"/>
        </w:rPr>
        <w:t>ISO</w:t>
      </w:r>
      <w:r w:rsidRPr="00012B17">
        <w:rPr>
          <w:rFonts w:ascii="Arial" w:hAnsi="Arial" w:cs="Arial"/>
          <w:szCs w:val="24"/>
        </w:rPr>
        <w:t xml:space="preserve"> 9001, </w:t>
      </w:r>
      <w:r w:rsidRPr="00012B17">
        <w:rPr>
          <w:rFonts w:ascii="Arial" w:hAnsi="Arial" w:cs="Arial"/>
          <w:szCs w:val="24"/>
          <w:lang w:val="en-US"/>
        </w:rPr>
        <w:t>ISO</w:t>
      </w:r>
      <w:r w:rsidRPr="00012B17">
        <w:rPr>
          <w:rFonts w:ascii="Arial" w:hAnsi="Arial" w:cs="Arial"/>
          <w:szCs w:val="24"/>
        </w:rPr>
        <w:t xml:space="preserve"> 13485, </w:t>
      </w:r>
      <w:r w:rsidRPr="00012B17">
        <w:rPr>
          <w:rFonts w:ascii="Arial" w:hAnsi="Arial" w:cs="Arial"/>
          <w:szCs w:val="24"/>
          <w:lang w:val="en-US"/>
        </w:rPr>
        <w:t>ISO</w:t>
      </w:r>
      <w:r w:rsidRPr="00012B17">
        <w:rPr>
          <w:rFonts w:ascii="Arial" w:hAnsi="Arial" w:cs="Arial"/>
          <w:szCs w:val="24"/>
        </w:rPr>
        <w:t xml:space="preserve"> 14001 και Υπ. </w:t>
      </w:r>
      <w:proofErr w:type="spellStart"/>
      <w:r w:rsidRPr="00012B17">
        <w:rPr>
          <w:rFonts w:ascii="Arial" w:hAnsi="Arial" w:cs="Arial"/>
          <w:szCs w:val="24"/>
        </w:rPr>
        <w:t>Αποφ</w:t>
      </w:r>
      <w:proofErr w:type="spellEnd"/>
      <w:r w:rsidRPr="00012B17">
        <w:rPr>
          <w:rFonts w:ascii="Arial" w:hAnsi="Arial" w:cs="Arial"/>
          <w:szCs w:val="24"/>
        </w:rPr>
        <w:t>. ΔΥ8Δ/1348</w:t>
      </w:r>
    </w:p>
    <w:sectPr w:rsidR="00C253DD" w:rsidRPr="00012B17" w:rsidSect="008D54E8">
      <w:pgSz w:w="11906" w:h="16838"/>
      <w:pgMar w:top="851" w:right="991" w:bottom="144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50167"/>
    <w:multiLevelType w:val="hybridMultilevel"/>
    <w:tmpl w:val="D2A6B9D4"/>
    <w:lvl w:ilvl="0" w:tplc="78549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F4EB2"/>
    <w:multiLevelType w:val="hybridMultilevel"/>
    <w:tmpl w:val="AE1AC90C"/>
    <w:lvl w:ilvl="0" w:tplc="0408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11627D5"/>
    <w:multiLevelType w:val="hybridMultilevel"/>
    <w:tmpl w:val="870AF31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4222DEA"/>
    <w:multiLevelType w:val="hybridMultilevel"/>
    <w:tmpl w:val="27BA76CA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491E526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 w:tplc="0408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08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8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08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08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8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08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4DB61596"/>
    <w:multiLevelType w:val="hybridMultilevel"/>
    <w:tmpl w:val="B882C6CE"/>
    <w:lvl w:ilvl="0" w:tplc="78549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FD2278"/>
    <w:multiLevelType w:val="hybridMultilevel"/>
    <w:tmpl w:val="173807D8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5CF034B4"/>
    <w:multiLevelType w:val="hybridMultilevel"/>
    <w:tmpl w:val="306E6C82"/>
    <w:lvl w:ilvl="0" w:tplc="78549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593E"/>
    <w:rsid w:val="00012B17"/>
    <w:rsid w:val="00057496"/>
    <w:rsid w:val="000D757F"/>
    <w:rsid w:val="00152955"/>
    <w:rsid w:val="001A2CCA"/>
    <w:rsid w:val="002B5B39"/>
    <w:rsid w:val="00315AF1"/>
    <w:rsid w:val="0045185B"/>
    <w:rsid w:val="00483D14"/>
    <w:rsid w:val="004E6981"/>
    <w:rsid w:val="005B51EC"/>
    <w:rsid w:val="00630B9E"/>
    <w:rsid w:val="006636EB"/>
    <w:rsid w:val="00683C22"/>
    <w:rsid w:val="00734887"/>
    <w:rsid w:val="00751C05"/>
    <w:rsid w:val="007A1173"/>
    <w:rsid w:val="007A6631"/>
    <w:rsid w:val="007B1755"/>
    <w:rsid w:val="008D54E8"/>
    <w:rsid w:val="008D783B"/>
    <w:rsid w:val="008F23FF"/>
    <w:rsid w:val="009759EC"/>
    <w:rsid w:val="009A5A74"/>
    <w:rsid w:val="009C282E"/>
    <w:rsid w:val="009F5AB2"/>
    <w:rsid w:val="009F7545"/>
    <w:rsid w:val="00A3351B"/>
    <w:rsid w:val="00A56785"/>
    <w:rsid w:val="00B2593E"/>
    <w:rsid w:val="00C253DD"/>
    <w:rsid w:val="00C36E30"/>
    <w:rsid w:val="00C913F6"/>
    <w:rsid w:val="00CB4A24"/>
    <w:rsid w:val="00D84AFC"/>
    <w:rsid w:val="00E75111"/>
    <w:rsid w:val="00E961AE"/>
    <w:rsid w:val="00EC0CF3"/>
    <w:rsid w:val="00F35DD5"/>
    <w:rsid w:val="00F8320C"/>
    <w:rsid w:val="00F876C0"/>
    <w:rsid w:val="00FD480B"/>
    <w:rsid w:val="00FD6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111"/>
    <w:rPr>
      <w:kern w:val="0"/>
    </w:rPr>
  </w:style>
  <w:style w:type="paragraph" w:styleId="1">
    <w:name w:val="heading 1"/>
    <w:basedOn w:val="a"/>
    <w:next w:val="a"/>
    <w:link w:val="1Char"/>
    <w:uiPriority w:val="9"/>
    <w:qFormat/>
    <w:rsid w:val="00B25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25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25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5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25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25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25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25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25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25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25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25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259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2593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259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2593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259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259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25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25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25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25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25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259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259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259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25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259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2593E"/>
    <w:rPr>
      <w:b/>
      <w:bCs/>
      <w:smallCaps/>
      <w:color w:val="0F4761" w:themeColor="accent1" w:themeShade="BF"/>
      <w:spacing w:val="5"/>
    </w:rPr>
  </w:style>
  <w:style w:type="paragraph" w:styleId="aa">
    <w:name w:val="Balloon Text"/>
    <w:basedOn w:val="a"/>
    <w:link w:val="Char3"/>
    <w:uiPriority w:val="99"/>
    <w:semiHidden/>
    <w:unhideWhenUsed/>
    <w:rsid w:val="00A56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a"/>
    <w:uiPriority w:val="99"/>
    <w:semiHidden/>
    <w:rsid w:val="00A56785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MATERIAL</dc:creator>
  <cp:lastModifiedBy>IT</cp:lastModifiedBy>
  <cp:revision>2</cp:revision>
  <cp:lastPrinted>2024-10-08T05:27:00Z</cp:lastPrinted>
  <dcterms:created xsi:type="dcterms:W3CDTF">2026-03-12T12:18:00Z</dcterms:created>
  <dcterms:modified xsi:type="dcterms:W3CDTF">2026-03-12T12:18:00Z</dcterms:modified>
</cp:coreProperties>
</file>