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39" w:rsidRPr="00727739" w:rsidRDefault="00727739">
      <w:pPr>
        <w:rPr>
          <w:rFonts w:cs="Arial"/>
          <w:b/>
          <w:u w:val="single"/>
        </w:rPr>
      </w:pPr>
      <w:r w:rsidRPr="00727739">
        <w:rPr>
          <w:rFonts w:cs="Arial"/>
          <w:b/>
          <w:color w:val="000000"/>
          <w:u w:val="single"/>
        </w:rPr>
        <w:t>ΜΑΝΤΗΛΑΚΙΑ ΕΜΠΟΤΙΣΜΕΝΑ ΚΑΘΑΡΙΣΜΟΥ ΙΑΤΡΟΤΕΧΝΟΛΟΓΙΚΟΥ ΕΞΟΠΛΙΣΜΟΥ</w:t>
      </w:r>
    </w:p>
    <w:p w:rsidR="00727739" w:rsidRDefault="00727739">
      <w:pPr>
        <w:rPr>
          <w:rFonts w:cs="Arial"/>
          <w:sz w:val="24"/>
          <w:szCs w:val="24"/>
        </w:rPr>
      </w:pPr>
    </w:p>
    <w:p w:rsidR="00727739" w:rsidRDefault="00727739">
      <w:pPr>
        <w:rPr>
          <w:rFonts w:cs="Arial"/>
          <w:sz w:val="24"/>
          <w:szCs w:val="24"/>
        </w:rPr>
      </w:pPr>
    </w:p>
    <w:p w:rsidR="005D1D6F" w:rsidRPr="00727739" w:rsidRDefault="00727739">
      <w:pPr>
        <w:rPr>
          <w:sz w:val="24"/>
          <w:szCs w:val="24"/>
        </w:rPr>
      </w:pPr>
      <w:r w:rsidRPr="00727739">
        <w:rPr>
          <w:rFonts w:cs="Arial"/>
          <w:sz w:val="24"/>
          <w:szCs w:val="24"/>
        </w:rPr>
        <w:t xml:space="preserve">Απολυμαντικά μαντηλάκια </w:t>
      </w:r>
      <w:proofErr w:type="spellStart"/>
      <w:r w:rsidRPr="00727739">
        <w:rPr>
          <w:rFonts w:cs="Arial"/>
          <w:sz w:val="24"/>
          <w:szCs w:val="24"/>
        </w:rPr>
        <w:t>ιατροτεχνολογικού</w:t>
      </w:r>
      <w:proofErr w:type="spellEnd"/>
      <w:r w:rsidRPr="00727739">
        <w:rPr>
          <w:rFonts w:cs="Arial"/>
          <w:sz w:val="24"/>
          <w:szCs w:val="24"/>
        </w:rPr>
        <w:t xml:space="preserve"> εξοπλισμού (ΚΦΚ, 3way, </w:t>
      </w:r>
      <w:proofErr w:type="spellStart"/>
      <w:r w:rsidRPr="00727739">
        <w:rPr>
          <w:rFonts w:cs="Arial"/>
          <w:sz w:val="24"/>
          <w:szCs w:val="24"/>
        </w:rPr>
        <w:t>manifolds</w:t>
      </w:r>
      <w:proofErr w:type="spellEnd"/>
      <w:r w:rsidRPr="00727739">
        <w:rPr>
          <w:rFonts w:cs="Arial"/>
          <w:sz w:val="24"/>
          <w:szCs w:val="24"/>
        </w:rPr>
        <w:t xml:space="preserve">). </w:t>
      </w:r>
      <w:r w:rsidRPr="00727739">
        <w:rPr>
          <w:rFonts w:cs="Arial"/>
          <w:sz w:val="24"/>
          <w:szCs w:val="24"/>
        </w:rPr>
        <w:br/>
        <w:t xml:space="preserve">Εμποτισμένα σε διάλυμα 70% αλκοόλης και 2% </w:t>
      </w:r>
      <w:proofErr w:type="spellStart"/>
      <w:r w:rsidRPr="00727739">
        <w:rPr>
          <w:rFonts w:cs="Arial"/>
          <w:sz w:val="24"/>
          <w:szCs w:val="24"/>
        </w:rPr>
        <w:t>χλωρεξιδίνης</w:t>
      </w:r>
      <w:proofErr w:type="spellEnd"/>
      <w:r w:rsidRPr="00727739">
        <w:rPr>
          <w:rFonts w:cs="Arial"/>
          <w:sz w:val="24"/>
          <w:szCs w:val="24"/>
        </w:rPr>
        <w:t xml:space="preserve">, για την απολύμανση των κεντρικών φλεβικών καθετήρων κ.λπ. </w:t>
      </w:r>
      <w:r w:rsidRPr="00727739">
        <w:rPr>
          <w:rFonts w:cs="Arial"/>
          <w:sz w:val="24"/>
          <w:szCs w:val="24"/>
        </w:rPr>
        <w:br/>
        <w:t xml:space="preserve">Σε ατομική συσκευασία ανά μαντηλάκι διαστάσεων περίπου 10Χ19 </w:t>
      </w:r>
      <w:proofErr w:type="spellStart"/>
      <w:r w:rsidRPr="00727739">
        <w:rPr>
          <w:rFonts w:cs="Arial"/>
          <w:sz w:val="24"/>
          <w:szCs w:val="24"/>
        </w:rPr>
        <w:t>cm</w:t>
      </w:r>
      <w:proofErr w:type="spellEnd"/>
      <w:r w:rsidRPr="00727739">
        <w:rPr>
          <w:rFonts w:cs="Arial"/>
          <w:sz w:val="24"/>
          <w:szCs w:val="24"/>
        </w:rPr>
        <w:t xml:space="preserve">. </w:t>
      </w:r>
      <w:r w:rsidRPr="00727739">
        <w:rPr>
          <w:rFonts w:cs="Arial"/>
          <w:sz w:val="24"/>
          <w:szCs w:val="24"/>
        </w:rPr>
        <w:br/>
        <w:t xml:space="preserve">Να διευκολύνει την άσηπτη τεχνική και να περιέχει υπολειμματική απολυμαντική δράση μετά την χρήση. </w:t>
      </w:r>
      <w:r w:rsidRPr="00727739">
        <w:rPr>
          <w:rFonts w:cs="Arial"/>
          <w:sz w:val="24"/>
          <w:szCs w:val="24"/>
        </w:rPr>
        <w:br/>
        <w:t xml:space="preserve">Να είναι βακτηριοκτόνο, μυκητοκτόνο και </w:t>
      </w:r>
      <w:proofErr w:type="spellStart"/>
      <w:r w:rsidRPr="00727739">
        <w:rPr>
          <w:rFonts w:cs="Arial"/>
          <w:sz w:val="24"/>
          <w:szCs w:val="24"/>
        </w:rPr>
        <w:t>ιοκτόνο</w:t>
      </w:r>
      <w:proofErr w:type="spellEnd"/>
      <w:r w:rsidRPr="00727739">
        <w:rPr>
          <w:rFonts w:cs="Arial"/>
          <w:sz w:val="24"/>
          <w:szCs w:val="24"/>
        </w:rPr>
        <w:t xml:space="preserve"> και να κατατεθούν οι μελέτες.</w:t>
      </w:r>
      <w:r w:rsidRPr="00727739">
        <w:rPr>
          <w:rFonts w:cs="Arial"/>
          <w:sz w:val="24"/>
          <w:szCs w:val="24"/>
        </w:rPr>
        <w:br/>
        <w:t>Σε συσκευασία 50-200τμχ.</w:t>
      </w:r>
    </w:p>
    <w:sectPr w:rsidR="005D1D6F" w:rsidRPr="00727739" w:rsidSect="005D1D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06E" w:rsidRDefault="00A9406E" w:rsidP="0039543D">
      <w:pPr>
        <w:spacing w:after="0" w:line="240" w:lineRule="auto"/>
      </w:pPr>
      <w:r>
        <w:separator/>
      </w:r>
    </w:p>
  </w:endnote>
  <w:endnote w:type="continuationSeparator" w:id="0">
    <w:p w:rsidR="00A9406E" w:rsidRDefault="00A9406E" w:rsidP="00395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06E" w:rsidRDefault="00A9406E" w:rsidP="0039543D">
      <w:pPr>
        <w:spacing w:after="0" w:line="240" w:lineRule="auto"/>
      </w:pPr>
      <w:r>
        <w:separator/>
      </w:r>
    </w:p>
  </w:footnote>
  <w:footnote w:type="continuationSeparator" w:id="0">
    <w:p w:rsidR="00A9406E" w:rsidRDefault="00A9406E" w:rsidP="00395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3D" w:rsidRDefault="0039543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43D"/>
    <w:rsid w:val="002C5C62"/>
    <w:rsid w:val="0039543D"/>
    <w:rsid w:val="005D1D6F"/>
    <w:rsid w:val="00727739"/>
    <w:rsid w:val="00A9406E"/>
    <w:rsid w:val="00EC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954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39543D"/>
  </w:style>
  <w:style w:type="paragraph" w:styleId="a4">
    <w:name w:val="footer"/>
    <w:basedOn w:val="a"/>
    <w:link w:val="Char0"/>
    <w:uiPriority w:val="99"/>
    <w:semiHidden/>
    <w:unhideWhenUsed/>
    <w:rsid w:val="003954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3954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ΙΤ</dc:creator>
  <cp:lastModifiedBy>ΙΤ</cp:lastModifiedBy>
  <cp:revision>2</cp:revision>
  <dcterms:created xsi:type="dcterms:W3CDTF">2026-03-23T13:48:00Z</dcterms:created>
  <dcterms:modified xsi:type="dcterms:W3CDTF">2026-03-23T13:48:00Z</dcterms:modified>
</cp:coreProperties>
</file>