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13" w:rsidRDefault="00C35713" w:rsidP="00C35713">
      <w:pPr>
        <w:spacing w:after="0" w:line="360" w:lineRule="auto"/>
        <w:ind w:left="2160" w:firstLine="720"/>
        <w:outlineLvl w:val="0"/>
        <w:rPr>
          <w:rFonts w:asciiTheme="minorBidi" w:eastAsia="Times New Roman" w:hAnsiTheme="minorBidi"/>
          <w:b/>
          <w:bCs/>
          <w:kern w:val="36"/>
          <w:sz w:val="22"/>
          <w:szCs w:val="22"/>
          <w:lang w:eastAsia="el-GR"/>
        </w:rPr>
      </w:pPr>
      <w:r>
        <w:rPr>
          <w:rFonts w:asciiTheme="minorBidi" w:eastAsia="Times New Roman" w:hAnsiTheme="minorBidi"/>
          <w:b/>
          <w:bCs/>
          <w:kern w:val="36"/>
          <w:sz w:val="22"/>
          <w:szCs w:val="22"/>
          <w:lang w:eastAsia="el-GR"/>
        </w:rPr>
        <w:t>Τ</w:t>
      </w:r>
      <w:r w:rsidRPr="00C35713">
        <w:rPr>
          <w:rFonts w:asciiTheme="minorBidi" w:eastAsia="Times New Roman" w:hAnsiTheme="minorBidi"/>
          <w:b/>
          <w:bCs/>
          <w:kern w:val="36"/>
          <w:sz w:val="22"/>
          <w:szCs w:val="22"/>
          <w:lang w:eastAsia="el-GR"/>
        </w:rPr>
        <w:t>εχνική Περιγραφή Εργασιών</w:t>
      </w:r>
    </w:p>
    <w:p w:rsidR="007B0A0E" w:rsidRDefault="007B0A0E" w:rsidP="00C35713">
      <w:pPr>
        <w:spacing w:after="0" w:line="360" w:lineRule="auto"/>
        <w:ind w:left="2160" w:firstLine="720"/>
        <w:outlineLvl w:val="0"/>
        <w:rPr>
          <w:rFonts w:asciiTheme="minorBidi" w:eastAsia="Times New Roman" w:hAnsiTheme="minorBidi"/>
          <w:b/>
          <w:bCs/>
          <w:kern w:val="36"/>
          <w:sz w:val="22"/>
          <w:szCs w:val="22"/>
          <w:lang w:eastAsia="el-GR"/>
        </w:rPr>
      </w:pPr>
    </w:p>
    <w:p w:rsidR="00C35713" w:rsidRPr="00CF47B7" w:rsidRDefault="00C35713" w:rsidP="00C35713">
      <w:pPr>
        <w:spacing w:after="0" w:line="360" w:lineRule="auto"/>
        <w:jc w:val="both"/>
        <w:outlineLvl w:val="0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  <w:r>
        <w:rPr>
          <w:rFonts w:asciiTheme="minorBidi" w:eastAsia="Times New Roman" w:hAnsiTheme="minorBidi"/>
          <w:b/>
          <w:bCs/>
          <w:kern w:val="36"/>
          <w:sz w:val="22"/>
          <w:szCs w:val="22"/>
          <w:lang w:eastAsia="el-GR"/>
        </w:rPr>
        <w:t xml:space="preserve">Έργο : </w:t>
      </w:r>
      <w:r w:rsidR="00CF47B7">
        <w:rPr>
          <w:rFonts w:asciiTheme="minorBidi" w:eastAsia="Times New Roman" w:hAnsiTheme="minorBidi"/>
          <w:kern w:val="36"/>
          <w:sz w:val="22"/>
          <w:szCs w:val="22"/>
          <w:lang w:eastAsia="el-GR"/>
        </w:rPr>
        <w:t xml:space="preserve">Προμήθεια </w:t>
      </w:r>
      <w:r w:rsidR="00A02457">
        <w:rPr>
          <w:rFonts w:asciiTheme="minorBidi" w:eastAsia="Times New Roman" w:hAnsiTheme="minorBidi"/>
          <w:kern w:val="36"/>
          <w:sz w:val="22"/>
          <w:szCs w:val="22"/>
          <w:lang w:eastAsia="el-GR"/>
        </w:rPr>
        <w:t>έξι</w:t>
      </w:r>
      <w:r w:rsidR="00CF47B7">
        <w:rPr>
          <w:rFonts w:asciiTheme="minorBidi" w:eastAsia="Times New Roman" w:hAnsiTheme="minorBidi"/>
          <w:kern w:val="36"/>
          <w:sz w:val="22"/>
          <w:szCs w:val="22"/>
          <w:lang w:eastAsia="el-GR"/>
        </w:rPr>
        <w:t xml:space="preserve"> (</w:t>
      </w:r>
      <w:r w:rsidR="00A02457">
        <w:rPr>
          <w:rFonts w:asciiTheme="minorBidi" w:eastAsia="Times New Roman" w:hAnsiTheme="minorBidi"/>
          <w:kern w:val="36"/>
          <w:sz w:val="22"/>
          <w:szCs w:val="22"/>
          <w:lang w:eastAsia="el-GR"/>
        </w:rPr>
        <w:t>6</w:t>
      </w:r>
      <w:r w:rsidR="00CF47B7">
        <w:rPr>
          <w:rFonts w:asciiTheme="minorBidi" w:eastAsia="Times New Roman" w:hAnsiTheme="minorBidi"/>
          <w:kern w:val="36"/>
          <w:sz w:val="22"/>
          <w:szCs w:val="22"/>
          <w:lang w:eastAsia="el-GR"/>
        </w:rPr>
        <w:t>) Τοπικών Κλιματιστικών Μονάδων τύπου Ανεμιστήρα – Στοιχείου (</w:t>
      </w:r>
      <w:r w:rsidR="00CF47B7">
        <w:rPr>
          <w:rFonts w:asciiTheme="minorBidi" w:eastAsia="Times New Roman" w:hAnsiTheme="minorBidi"/>
          <w:kern w:val="36"/>
          <w:sz w:val="22"/>
          <w:szCs w:val="22"/>
          <w:lang w:val="en-US" w:eastAsia="el-GR"/>
        </w:rPr>
        <w:t>Fan</w:t>
      </w:r>
      <w:r w:rsidR="00CF47B7" w:rsidRPr="00CF47B7">
        <w:rPr>
          <w:rFonts w:asciiTheme="minorBidi" w:eastAsia="Times New Roman" w:hAnsiTheme="minorBidi"/>
          <w:kern w:val="36"/>
          <w:sz w:val="22"/>
          <w:szCs w:val="22"/>
          <w:lang w:eastAsia="el-GR"/>
        </w:rPr>
        <w:t xml:space="preserve"> </w:t>
      </w:r>
      <w:r w:rsidR="00CF47B7">
        <w:rPr>
          <w:rFonts w:asciiTheme="minorBidi" w:eastAsia="Times New Roman" w:hAnsiTheme="minorBidi"/>
          <w:kern w:val="36"/>
          <w:sz w:val="22"/>
          <w:szCs w:val="22"/>
          <w:lang w:val="en-US" w:eastAsia="el-GR"/>
        </w:rPr>
        <w:t>Coil</w:t>
      </w:r>
      <w:r w:rsidR="00CF47B7" w:rsidRPr="00CF47B7">
        <w:rPr>
          <w:rFonts w:asciiTheme="minorBidi" w:eastAsia="Times New Roman" w:hAnsiTheme="minorBidi"/>
          <w:kern w:val="36"/>
          <w:sz w:val="22"/>
          <w:szCs w:val="22"/>
          <w:lang w:eastAsia="el-GR"/>
        </w:rPr>
        <w:t xml:space="preserve"> </w:t>
      </w:r>
      <w:r w:rsidR="00CF47B7">
        <w:rPr>
          <w:rFonts w:asciiTheme="minorBidi" w:eastAsia="Times New Roman" w:hAnsiTheme="minorBidi"/>
          <w:kern w:val="36"/>
          <w:sz w:val="22"/>
          <w:szCs w:val="22"/>
          <w:lang w:val="en-US" w:eastAsia="el-GR"/>
        </w:rPr>
        <w:t>Unit</w:t>
      </w:r>
      <w:r w:rsidR="00CF47B7" w:rsidRPr="00CF47B7">
        <w:rPr>
          <w:rFonts w:asciiTheme="minorBidi" w:eastAsia="Times New Roman" w:hAnsiTheme="minorBidi"/>
          <w:kern w:val="36"/>
          <w:sz w:val="22"/>
          <w:szCs w:val="22"/>
          <w:lang w:eastAsia="el-GR"/>
        </w:rPr>
        <w:t>)</w:t>
      </w:r>
      <w:r w:rsidR="00942ED7">
        <w:rPr>
          <w:rFonts w:asciiTheme="minorBidi" w:eastAsia="Times New Roman" w:hAnsiTheme="minorBidi"/>
          <w:kern w:val="36"/>
          <w:sz w:val="22"/>
          <w:szCs w:val="22"/>
          <w:lang w:eastAsia="el-GR"/>
        </w:rPr>
        <w:t xml:space="preserve">, </w:t>
      </w:r>
      <w:r w:rsidR="00CF47B7">
        <w:rPr>
          <w:rFonts w:asciiTheme="minorBidi" w:eastAsia="Times New Roman" w:hAnsiTheme="minorBidi"/>
          <w:kern w:val="36"/>
          <w:sz w:val="22"/>
          <w:szCs w:val="22"/>
          <w:lang w:eastAsia="el-GR"/>
        </w:rPr>
        <w:t>στη στάθμη -1 του Κτιρίου Β’ του Νοσοκομείου</w:t>
      </w:r>
      <w:r w:rsidR="00A90363">
        <w:rPr>
          <w:rFonts w:asciiTheme="minorBidi" w:eastAsia="Times New Roman" w:hAnsiTheme="minorBidi"/>
          <w:kern w:val="36"/>
          <w:sz w:val="22"/>
          <w:szCs w:val="22"/>
          <w:lang w:eastAsia="el-GR"/>
        </w:rPr>
        <w:t>.</w:t>
      </w:r>
    </w:p>
    <w:p w:rsidR="007B0A0E" w:rsidRDefault="007B0A0E" w:rsidP="00C35713">
      <w:pPr>
        <w:spacing w:after="0" w:line="360" w:lineRule="auto"/>
        <w:jc w:val="both"/>
        <w:outlineLvl w:val="0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</w:p>
    <w:p w:rsidR="00C35713" w:rsidRPr="00AE2F10" w:rsidRDefault="00C35713" w:rsidP="00C35713">
      <w:pPr>
        <w:spacing w:after="0" w:line="360" w:lineRule="auto"/>
        <w:jc w:val="both"/>
        <w:outlineLvl w:val="0"/>
        <w:rPr>
          <w:rFonts w:asciiTheme="minorBidi" w:eastAsia="Times New Roman" w:hAnsiTheme="minorBidi"/>
          <w:b/>
          <w:bCs/>
          <w:kern w:val="0"/>
          <w:sz w:val="22"/>
          <w:szCs w:val="22"/>
          <w:u w:val="single"/>
          <w:lang w:eastAsia="el-GR"/>
        </w:rPr>
      </w:pPr>
      <w:r w:rsidRPr="00AE2F10">
        <w:rPr>
          <w:rFonts w:asciiTheme="minorBidi" w:eastAsia="Times New Roman" w:hAnsiTheme="minorBidi"/>
          <w:b/>
          <w:bCs/>
          <w:kern w:val="0"/>
          <w:sz w:val="22"/>
          <w:szCs w:val="22"/>
          <w:u w:val="single"/>
          <w:lang w:eastAsia="el-GR"/>
        </w:rPr>
        <w:t>Γενικά</w:t>
      </w:r>
    </w:p>
    <w:p w:rsidR="00B9165F" w:rsidRPr="00722366" w:rsidRDefault="007B0A0E" w:rsidP="008E6510">
      <w:p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  <w:r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Το έργο αφορά την </w:t>
      </w:r>
      <w:r w:rsidR="00CF47B7"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προμήθεια </w:t>
      </w:r>
      <w:r w:rsidR="00BD0763">
        <w:rPr>
          <w:rFonts w:asciiTheme="minorBidi" w:eastAsia="Times New Roman" w:hAnsiTheme="minorBidi"/>
          <w:kern w:val="0"/>
          <w:sz w:val="22"/>
          <w:szCs w:val="22"/>
          <w:lang w:eastAsia="el-GR"/>
        </w:rPr>
        <w:t>έξι</w:t>
      </w:r>
      <w:r w:rsidR="00CF47B7"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 (</w:t>
      </w:r>
      <w:r w:rsidR="00BD0763">
        <w:rPr>
          <w:rFonts w:asciiTheme="minorBidi" w:eastAsia="Times New Roman" w:hAnsiTheme="minorBidi"/>
          <w:kern w:val="0"/>
          <w:sz w:val="22"/>
          <w:szCs w:val="22"/>
          <w:lang w:eastAsia="el-GR"/>
        </w:rPr>
        <w:t>6</w:t>
      </w:r>
      <w:r w:rsidR="00CF47B7"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) Τοπικών Κλιματιστικών Μονάδων τύπου </w:t>
      </w:r>
      <w:r w:rsidR="00CF47B7">
        <w:rPr>
          <w:rFonts w:asciiTheme="minorBidi" w:eastAsia="Times New Roman" w:hAnsiTheme="minorBidi"/>
          <w:kern w:val="0"/>
          <w:sz w:val="22"/>
          <w:szCs w:val="22"/>
          <w:lang w:val="en-US" w:eastAsia="el-GR"/>
        </w:rPr>
        <w:t>FCU</w:t>
      </w:r>
      <w:r w:rsidR="00CF47B7" w:rsidRPr="00CF47B7"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 </w:t>
      </w:r>
      <w:r w:rsidR="00CF47B7"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στη στάθμη -1 του Κτιρίου Β’ του Νοσοκομείου. </w:t>
      </w:r>
      <w:r w:rsidR="00A90363"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Οι </w:t>
      </w:r>
      <w:r w:rsidR="00BD0763">
        <w:rPr>
          <w:rFonts w:asciiTheme="minorBidi" w:eastAsia="Times New Roman" w:hAnsiTheme="minorBidi"/>
          <w:kern w:val="0"/>
          <w:sz w:val="22"/>
          <w:szCs w:val="22"/>
          <w:lang w:eastAsia="el-GR"/>
        </w:rPr>
        <w:t>τρείς</w:t>
      </w:r>
      <w:r w:rsidR="00A90363"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 (</w:t>
      </w:r>
      <w:r w:rsidR="00BD0763">
        <w:rPr>
          <w:rFonts w:asciiTheme="minorBidi" w:eastAsia="Times New Roman" w:hAnsiTheme="minorBidi"/>
          <w:kern w:val="0"/>
          <w:sz w:val="22"/>
          <w:szCs w:val="22"/>
          <w:lang w:eastAsia="el-GR"/>
        </w:rPr>
        <w:t>3</w:t>
      </w:r>
      <w:r w:rsidR="00A90363"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) μονάδες θα είναι δαπέδου, εμφανούς τύπου. Οι υπόλοιπες μονάδες θα είναι </w:t>
      </w:r>
      <w:r w:rsidR="00DC5E80">
        <w:rPr>
          <w:rFonts w:asciiTheme="minorBidi" w:eastAsia="Times New Roman" w:hAnsiTheme="minorBidi"/>
          <w:kern w:val="0"/>
          <w:sz w:val="22"/>
          <w:szCs w:val="22"/>
          <w:lang w:eastAsia="el-GR"/>
        </w:rPr>
        <w:t>τοίχου</w:t>
      </w:r>
      <w:r w:rsidR="00A90363">
        <w:rPr>
          <w:rFonts w:asciiTheme="minorBidi" w:eastAsia="Times New Roman" w:hAnsiTheme="minorBidi"/>
          <w:kern w:val="0"/>
          <w:sz w:val="22"/>
          <w:szCs w:val="22"/>
          <w:lang w:eastAsia="el-GR"/>
        </w:rPr>
        <w:t>,</w:t>
      </w:r>
      <w:r w:rsidR="00DC5E80"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 </w:t>
      </w:r>
      <w:r w:rsidR="005F4E0E">
        <w:rPr>
          <w:rFonts w:asciiTheme="minorBidi" w:eastAsia="Times New Roman" w:hAnsiTheme="minorBidi"/>
          <w:kern w:val="0"/>
          <w:sz w:val="22"/>
          <w:szCs w:val="22"/>
          <w:lang w:eastAsia="el-GR"/>
        </w:rPr>
        <w:t>εμφανούς</w:t>
      </w:r>
      <w:r w:rsidR="00DC5E80"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 τύπου.</w:t>
      </w:r>
    </w:p>
    <w:p w:rsidR="00B9165F" w:rsidRDefault="00B9165F" w:rsidP="008E6510">
      <w:p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</w:p>
    <w:p w:rsidR="005114CF" w:rsidRPr="00A90363" w:rsidRDefault="00AE2F10" w:rsidP="008E6510">
      <w:pPr>
        <w:spacing w:after="0" w:line="360" w:lineRule="auto"/>
        <w:jc w:val="both"/>
        <w:rPr>
          <w:rFonts w:asciiTheme="minorBidi" w:eastAsia="Times New Roman" w:hAnsiTheme="minorBidi"/>
          <w:b/>
          <w:bCs/>
          <w:kern w:val="0"/>
          <w:sz w:val="22"/>
          <w:szCs w:val="22"/>
          <w:u w:val="single"/>
          <w:lang w:eastAsia="el-GR"/>
        </w:rPr>
      </w:pPr>
      <w:r w:rsidRPr="00AE2F10">
        <w:rPr>
          <w:rFonts w:asciiTheme="minorBidi" w:eastAsia="Times New Roman" w:hAnsiTheme="minorBidi"/>
          <w:b/>
          <w:bCs/>
          <w:kern w:val="0"/>
          <w:sz w:val="22"/>
          <w:szCs w:val="22"/>
          <w:u w:val="single"/>
          <w:lang w:eastAsia="el-GR"/>
        </w:rPr>
        <w:t xml:space="preserve">Περιγραφή </w:t>
      </w:r>
      <w:r w:rsidR="00A90363">
        <w:rPr>
          <w:rFonts w:asciiTheme="minorBidi" w:eastAsia="Times New Roman" w:hAnsiTheme="minorBidi"/>
          <w:b/>
          <w:bCs/>
          <w:kern w:val="0"/>
          <w:sz w:val="22"/>
          <w:szCs w:val="22"/>
          <w:u w:val="single"/>
          <w:lang w:val="en-US" w:eastAsia="el-GR"/>
        </w:rPr>
        <w:t>FCU</w:t>
      </w:r>
      <w:r w:rsidR="00A90363" w:rsidRPr="00A90363">
        <w:rPr>
          <w:rFonts w:asciiTheme="minorBidi" w:eastAsia="Times New Roman" w:hAnsiTheme="minorBidi"/>
          <w:b/>
          <w:bCs/>
          <w:kern w:val="0"/>
          <w:sz w:val="22"/>
          <w:szCs w:val="22"/>
          <w:u w:val="single"/>
          <w:lang w:eastAsia="el-GR"/>
        </w:rPr>
        <w:t xml:space="preserve"> </w:t>
      </w:r>
      <w:r w:rsidR="005F4E0E">
        <w:rPr>
          <w:rFonts w:asciiTheme="minorBidi" w:eastAsia="Times New Roman" w:hAnsiTheme="minorBidi"/>
          <w:b/>
          <w:bCs/>
          <w:kern w:val="0"/>
          <w:sz w:val="22"/>
          <w:szCs w:val="22"/>
          <w:u w:val="single"/>
          <w:lang w:eastAsia="el-GR"/>
        </w:rPr>
        <w:t>Δ</w:t>
      </w:r>
      <w:r w:rsidR="00A90363">
        <w:rPr>
          <w:rFonts w:asciiTheme="minorBidi" w:eastAsia="Times New Roman" w:hAnsiTheme="minorBidi"/>
          <w:b/>
          <w:bCs/>
          <w:kern w:val="0"/>
          <w:sz w:val="22"/>
          <w:szCs w:val="22"/>
          <w:u w:val="single"/>
          <w:lang w:eastAsia="el-GR"/>
        </w:rPr>
        <w:t>απέδου</w:t>
      </w:r>
    </w:p>
    <w:p w:rsidR="00E06425" w:rsidRDefault="00A90363" w:rsidP="003E7CF0">
      <w:p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  <w:r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Τα </w:t>
      </w:r>
      <w:r>
        <w:rPr>
          <w:rFonts w:asciiTheme="minorBidi" w:eastAsia="Times New Roman" w:hAnsiTheme="minorBidi"/>
          <w:kern w:val="0"/>
          <w:sz w:val="22"/>
          <w:szCs w:val="22"/>
          <w:lang w:val="en-US" w:eastAsia="el-GR"/>
        </w:rPr>
        <w:t>FCU</w:t>
      </w:r>
      <w:r w:rsidRPr="00A90363"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 </w:t>
      </w:r>
      <w:r>
        <w:rPr>
          <w:rFonts w:asciiTheme="minorBidi" w:eastAsia="Times New Roman" w:hAnsiTheme="minorBidi"/>
          <w:kern w:val="0"/>
          <w:sz w:val="22"/>
          <w:szCs w:val="22"/>
          <w:lang w:eastAsia="el-GR"/>
        </w:rPr>
        <w:t>θα είναι δαπέδου, κατάλληλα για εμφανή τοποθέτηση</w:t>
      </w:r>
      <w:r w:rsidRPr="00695CDD">
        <w:rPr>
          <w:rFonts w:asciiTheme="minorBidi" w:eastAsia="Times New Roman" w:hAnsiTheme="minorBidi"/>
          <w:kern w:val="0"/>
          <w:sz w:val="22"/>
          <w:szCs w:val="22"/>
          <w:lang w:eastAsia="el-GR"/>
        </w:rPr>
        <w:t>, με ποδαρικά. Θα</w:t>
      </w:r>
      <w:r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 καλύπτουν τις ακόλουθες προδιαγραφές:</w:t>
      </w:r>
    </w:p>
    <w:p w:rsidR="00A90363" w:rsidRDefault="00A90363" w:rsidP="003E7CF0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  <w:r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Κέλυφος από γαλβανισμένη λαμαρίνα ηλεκτροστατικά βαμμένη σε </w:t>
      </w:r>
      <w:r>
        <w:rPr>
          <w:rFonts w:asciiTheme="minorBidi" w:eastAsia="Times New Roman" w:hAnsiTheme="minorBidi"/>
          <w:kern w:val="0"/>
          <w:sz w:val="22"/>
          <w:szCs w:val="22"/>
          <w:lang w:val="en-US" w:eastAsia="el-GR"/>
        </w:rPr>
        <w:t>RAL</w:t>
      </w:r>
      <w:r w:rsidRPr="00A90363"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 9010</w:t>
      </w:r>
      <w:r w:rsidR="00F968D4"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 και με πλαστικά μέρη λευκά</w:t>
      </w:r>
    </w:p>
    <w:p w:rsidR="00A90363" w:rsidRDefault="00A90363" w:rsidP="003E7CF0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  <w:r>
        <w:rPr>
          <w:rFonts w:asciiTheme="minorBidi" w:eastAsia="Times New Roman" w:hAnsiTheme="minorBidi"/>
          <w:kern w:val="0"/>
          <w:sz w:val="22"/>
          <w:szCs w:val="22"/>
          <w:lang w:eastAsia="el-GR"/>
        </w:rPr>
        <w:t>Ζυγοσταθμισμένο φυγοκεντρικό ανεμιστήρα με κινητήρα 3</w:t>
      </w:r>
      <w:r w:rsidRPr="00A90363">
        <w:rPr>
          <w:rFonts w:asciiTheme="minorBidi" w:eastAsia="Times New Roman" w:hAnsiTheme="minorBidi"/>
          <w:kern w:val="0"/>
          <w:sz w:val="22"/>
          <w:szCs w:val="22"/>
          <w:vertAlign w:val="superscript"/>
          <w:lang w:eastAsia="el-GR"/>
        </w:rPr>
        <w:t>ων</w:t>
      </w:r>
      <w:r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 ταχυτήτων</w:t>
      </w:r>
    </w:p>
    <w:p w:rsidR="003E7CF0" w:rsidRPr="003E7CF0" w:rsidRDefault="003E7CF0" w:rsidP="003E7CF0">
      <w:pPr>
        <w:pStyle w:val="a6"/>
        <w:numPr>
          <w:ilvl w:val="0"/>
          <w:numId w:val="12"/>
        </w:numPr>
        <w:spacing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  <w:r w:rsidRPr="003E7CF0">
        <w:rPr>
          <w:rFonts w:asciiTheme="minorBidi" w:eastAsia="Times New Roman" w:hAnsiTheme="minorBidi"/>
          <w:kern w:val="0"/>
          <w:sz w:val="22"/>
          <w:szCs w:val="22"/>
          <w:lang w:eastAsia="el-GR"/>
        </w:rPr>
        <w:t>Θα υπάρχει η δυνατότητα αφαίρεσης του κελύφους αν απαιτείται κρυφή τοποθέτηση</w:t>
      </w:r>
    </w:p>
    <w:p w:rsidR="003E7CF0" w:rsidRPr="003E7CF0" w:rsidRDefault="003E7CF0" w:rsidP="003E7CF0">
      <w:pPr>
        <w:pStyle w:val="a6"/>
        <w:spacing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  <w:r w:rsidRPr="003E7CF0">
        <w:rPr>
          <w:rFonts w:asciiTheme="minorBidi" w:eastAsia="Times New Roman" w:hAnsiTheme="minorBidi"/>
          <w:kern w:val="0"/>
          <w:sz w:val="22"/>
          <w:szCs w:val="22"/>
          <w:lang w:eastAsia="el-GR"/>
        </w:rPr>
        <w:t>και δυνατότητα αλλαγής της πλευράς σύνδεσης των σωληνώσεων από αριστερά σε</w:t>
      </w:r>
    </w:p>
    <w:p w:rsidR="003E7CF0" w:rsidRDefault="003E7CF0" w:rsidP="003E7CF0">
      <w:pPr>
        <w:pStyle w:val="a6"/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  <w:r w:rsidRPr="003E7CF0">
        <w:rPr>
          <w:rFonts w:asciiTheme="minorBidi" w:eastAsia="Times New Roman" w:hAnsiTheme="minorBidi"/>
          <w:kern w:val="0"/>
          <w:sz w:val="22"/>
          <w:szCs w:val="22"/>
          <w:lang w:eastAsia="el-GR"/>
        </w:rPr>
        <w:t>δεξιά ή αντίστροφα κατά την τοποθέτηση</w:t>
      </w:r>
    </w:p>
    <w:p w:rsidR="00A90363" w:rsidRDefault="00A90363" w:rsidP="003E7CF0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  <w:r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Ενσωματωμένο ψηφιακό θερμοστάτη, με οθόνη </w:t>
      </w:r>
      <w:r>
        <w:rPr>
          <w:rFonts w:asciiTheme="minorBidi" w:eastAsia="Times New Roman" w:hAnsiTheme="minorBidi"/>
          <w:kern w:val="0"/>
          <w:sz w:val="22"/>
          <w:szCs w:val="22"/>
          <w:lang w:val="en-US" w:eastAsia="el-GR"/>
        </w:rPr>
        <w:t>LCD</w:t>
      </w:r>
      <w:r w:rsidRPr="00A90363"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, </w:t>
      </w:r>
      <w:r>
        <w:rPr>
          <w:rFonts w:asciiTheme="minorBidi" w:eastAsia="Times New Roman" w:hAnsiTheme="minorBidi"/>
          <w:kern w:val="0"/>
          <w:sz w:val="22"/>
          <w:szCs w:val="22"/>
          <w:lang w:eastAsia="el-GR"/>
        </w:rPr>
        <w:t>με δυνατότητα επιλογής ταχυτήτων, εναλλαγή χειμώνα – θέρους καθώς και χρονοδιακόπτη.</w:t>
      </w:r>
    </w:p>
    <w:p w:rsidR="003E7CF0" w:rsidRDefault="003E7CF0" w:rsidP="003E7CF0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  <w:r w:rsidRPr="003E7CF0">
        <w:rPr>
          <w:rFonts w:asciiTheme="minorBidi" w:eastAsia="Times New Roman" w:hAnsiTheme="minorBidi"/>
          <w:kern w:val="0"/>
          <w:sz w:val="22"/>
          <w:szCs w:val="22"/>
          <w:lang w:eastAsia="el-GR"/>
        </w:rPr>
        <w:t>Τα φίλτρα θα είναι αφαιρούμενα από συνθετικό, πλενόμενο υλικό</w:t>
      </w:r>
    </w:p>
    <w:p w:rsidR="003E7CF0" w:rsidRDefault="003E7CF0" w:rsidP="003E7CF0">
      <w:p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  <w:r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Προβλέπεται να τοποθετηθούν τα ακόλουθα </w:t>
      </w:r>
      <w:r w:rsidR="00C14B58">
        <w:rPr>
          <w:rFonts w:asciiTheme="minorBidi" w:eastAsia="Times New Roman" w:hAnsiTheme="minorBidi"/>
          <w:kern w:val="0"/>
          <w:sz w:val="22"/>
          <w:szCs w:val="22"/>
          <w:lang w:val="en-US" w:eastAsia="el-GR"/>
        </w:rPr>
        <w:t>FCU</w:t>
      </w:r>
      <w:r w:rsidRPr="003E7CF0"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 </w:t>
      </w:r>
      <w:r>
        <w:rPr>
          <w:rFonts w:asciiTheme="minorBidi" w:eastAsia="Times New Roman" w:hAnsiTheme="minorBidi"/>
          <w:kern w:val="0"/>
          <w:sz w:val="22"/>
          <w:szCs w:val="22"/>
          <w:lang w:eastAsia="el-GR"/>
        </w:rPr>
        <w:t>δαπέδου:</w:t>
      </w:r>
    </w:p>
    <w:p w:rsidR="003E7CF0" w:rsidRPr="003E7CF0" w:rsidRDefault="003E7CF0" w:rsidP="003E7CF0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  <w:r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400 </w:t>
      </w:r>
      <w:r>
        <w:rPr>
          <w:rFonts w:asciiTheme="minorBidi" w:eastAsia="Times New Roman" w:hAnsiTheme="minorBidi"/>
          <w:kern w:val="0"/>
          <w:sz w:val="22"/>
          <w:szCs w:val="22"/>
          <w:lang w:val="en-US" w:eastAsia="el-GR"/>
        </w:rPr>
        <w:t xml:space="preserve">cfm – </w:t>
      </w:r>
      <w:r w:rsidR="000F6661">
        <w:rPr>
          <w:rFonts w:asciiTheme="minorBidi" w:eastAsia="Times New Roman" w:hAnsiTheme="minorBidi"/>
          <w:kern w:val="0"/>
          <w:sz w:val="22"/>
          <w:szCs w:val="22"/>
          <w:lang w:eastAsia="el-GR"/>
        </w:rPr>
        <w:t>3</w:t>
      </w:r>
      <w:r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 τεμάχια</w:t>
      </w:r>
    </w:p>
    <w:p w:rsidR="003E7CF0" w:rsidRPr="003E7CF0" w:rsidRDefault="003E7CF0" w:rsidP="003E7CF0">
      <w:p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</w:p>
    <w:p w:rsidR="003E7CF0" w:rsidRPr="00A90363" w:rsidRDefault="003E7CF0" w:rsidP="003E7CF0">
      <w:pPr>
        <w:spacing w:after="0" w:line="360" w:lineRule="auto"/>
        <w:jc w:val="both"/>
        <w:rPr>
          <w:rFonts w:asciiTheme="minorBidi" w:eastAsia="Times New Roman" w:hAnsiTheme="minorBidi"/>
          <w:b/>
          <w:bCs/>
          <w:kern w:val="0"/>
          <w:sz w:val="22"/>
          <w:szCs w:val="22"/>
          <w:u w:val="single"/>
          <w:lang w:eastAsia="el-GR"/>
        </w:rPr>
      </w:pPr>
      <w:r w:rsidRPr="00AE2F10">
        <w:rPr>
          <w:rFonts w:asciiTheme="minorBidi" w:eastAsia="Times New Roman" w:hAnsiTheme="minorBidi"/>
          <w:b/>
          <w:bCs/>
          <w:kern w:val="0"/>
          <w:sz w:val="22"/>
          <w:szCs w:val="22"/>
          <w:u w:val="single"/>
          <w:lang w:eastAsia="el-GR"/>
        </w:rPr>
        <w:t xml:space="preserve">Περιγραφή </w:t>
      </w:r>
      <w:r>
        <w:rPr>
          <w:rFonts w:asciiTheme="minorBidi" w:eastAsia="Times New Roman" w:hAnsiTheme="minorBidi"/>
          <w:b/>
          <w:bCs/>
          <w:kern w:val="0"/>
          <w:sz w:val="22"/>
          <w:szCs w:val="22"/>
          <w:u w:val="single"/>
          <w:lang w:val="en-US" w:eastAsia="el-GR"/>
        </w:rPr>
        <w:t>FCU</w:t>
      </w:r>
      <w:r w:rsidRPr="00A90363">
        <w:rPr>
          <w:rFonts w:asciiTheme="minorBidi" w:eastAsia="Times New Roman" w:hAnsiTheme="minorBidi"/>
          <w:b/>
          <w:bCs/>
          <w:kern w:val="0"/>
          <w:sz w:val="22"/>
          <w:szCs w:val="22"/>
          <w:u w:val="single"/>
          <w:lang w:eastAsia="el-GR"/>
        </w:rPr>
        <w:t xml:space="preserve"> </w:t>
      </w:r>
      <w:r w:rsidR="005F4E0E">
        <w:rPr>
          <w:rFonts w:asciiTheme="minorBidi" w:eastAsia="Times New Roman" w:hAnsiTheme="minorBidi"/>
          <w:b/>
          <w:bCs/>
          <w:kern w:val="0"/>
          <w:sz w:val="22"/>
          <w:szCs w:val="22"/>
          <w:u w:val="single"/>
          <w:lang w:eastAsia="el-GR"/>
        </w:rPr>
        <w:t>Τοίχου</w:t>
      </w:r>
    </w:p>
    <w:p w:rsidR="00C14B58" w:rsidRDefault="003E7CF0" w:rsidP="005F4E0E">
      <w:p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  <w:r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Τα </w:t>
      </w:r>
      <w:r>
        <w:rPr>
          <w:rFonts w:asciiTheme="minorBidi" w:eastAsia="Times New Roman" w:hAnsiTheme="minorBidi"/>
          <w:kern w:val="0"/>
          <w:sz w:val="22"/>
          <w:szCs w:val="22"/>
          <w:lang w:val="en-US" w:eastAsia="el-GR"/>
        </w:rPr>
        <w:t>FCU</w:t>
      </w:r>
      <w:r w:rsidRPr="00A90363"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 </w:t>
      </w:r>
      <w:r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θα είναι </w:t>
      </w:r>
      <w:r w:rsidR="005F4E0E">
        <w:rPr>
          <w:rFonts w:asciiTheme="minorBidi" w:eastAsia="Times New Roman" w:hAnsiTheme="minorBidi"/>
          <w:kern w:val="0"/>
          <w:sz w:val="22"/>
          <w:szCs w:val="22"/>
          <w:lang w:eastAsia="el-GR"/>
        </w:rPr>
        <w:t>τοίχου, εμφανούς τύπου. Θα καλύπτουν τις ακόλουθες προδιαγραφές:</w:t>
      </w:r>
    </w:p>
    <w:p w:rsidR="005F4E0E" w:rsidRDefault="005F4E0E" w:rsidP="005F4E0E">
      <w:pPr>
        <w:pStyle w:val="a6"/>
        <w:numPr>
          <w:ilvl w:val="0"/>
          <w:numId w:val="18"/>
        </w:num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  <w:r w:rsidRPr="005F4E0E">
        <w:rPr>
          <w:rFonts w:asciiTheme="minorBidi" w:eastAsia="Times New Roman" w:hAnsiTheme="minorBidi"/>
          <w:kern w:val="0"/>
          <w:sz w:val="22"/>
          <w:szCs w:val="22"/>
          <w:lang w:eastAsia="el-GR"/>
        </w:rPr>
        <w:t>Αθόρυβος ανεμιστήρας, υψηλού βαθμού απόδοσης για ελαχιστοποίηση των δονήσεων και της στάθμης θορύβου</w:t>
      </w:r>
      <w:r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, τύπου </w:t>
      </w:r>
      <w:r>
        <w:rPr>
          <w:rFonts w:asciiTheme="minorBidi" w:eastAsia="Times New Roman" w:hAnsiTheme="minorBidi"/>
          <w:kern w:val="0"/>
          <w:sz w:val="22"/>
          <w:szCs w:val="22"/>
          <w:lang w:val="en-US" w:eastAsia="el-GR"/>
        </w:rPr>
        <w:t>crossflow</w:t>
      </w:r>
    </w:p>
    <w:p w:rsidR="005F4E0E" w:rsidRDefault="005F4E0E" w:rsidP="005F4E0E">
      <w:pPr>
        <w:pStyle w:val="a6"/>
        <w:numPr>
          <w:ilvl w:val="0"/>
          <w:numId w:val="18"/>
        </w:num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  <w:r w:rsidRPr="005F4E0E"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Κέλυφος από πλαστικό ABS ώστε να προσφέρει μια καλαίσθητη εγκατάσταση </w:t>
      </w:r>
    </w:p>
    <w:p w:rsidR="005F4E0E" w:rsidRDefault="005F4E0E" w:rsidP="005F4E0E">
      <w:pPr>
        <w:pStyle w:val="a6"/>
        <w:numPr>
          <w:ilvl w:val="0"/>
          <w:numId w:val="18"/>
        </w:num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  <w:r w:rsidRPr="005F4E0E">
        <w:rPr>
          <w:rFonts w:asciiTheme="minorBidi" w:eastAsia="Times New Roman" w:hAnsiTheme="minorBidi"/>
          <w:kern w:val="0"/>
          <w:sz w:val="22"/>
          <w:szCs w:val="22"/>
          <w:lang w:eastAsia="el-GR"/>
        </w:rPr>
        <w:t>Εναλλάκτης Νερού - Αέρα υψηλής απόδοσης με πτερύγια από αλουμίνιο. Ειδικός σχεδιασμός στοιχείου για μεγάλη απόδοση και μικρότερο λειτουργικό κόστος. Δοκιμή διαρροής 100% στα 350 PSI.</w:t>
      </w:r>
    </w:p>
    <w:p w:rsidR="005F4E0E" w:rsidRDefault="005F4E0E" w:rsidP="005F4E0E">
      <w:pPr>
        <w:pStyle w:val="a6"/>
        <w:numPr>
          <w:ilvl w:val="0"/>
          <w:numId w:val="18"/>
        </w:num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  <w:r>
        <w:rPr>
          <w:rFonts w:asciiTheme="minorBidi" w:eastAsia="Times New Roman" w:hAnsiTheme="minorBidi"/>
          <w:kern w:val="0"/>
          <w:sz w:val="22"/>
          <w:szCs w:val="22"/>
          <w:lang w:eastAsia="el-GR"/>
        </w:rPr>
        <w:t>Σύστημα καθαρισμού του αέρα</w:t>
      </w:r>
    </w:p>
    <w:p w:rsidR="005F4E0E" w:rsidRPr="005F4E0E" w:rsidRDefault="005F4E0E" w:rsidP="005F4E0E">
      <w:pPr>
        <w:pStyle w:val="a6"/>
        <w:numPr>
          <w:ilvl w:val="0"/>
          <w:numId w:val="18"/>
        </w:num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  <w:r>
        <w:rPr>
          <w:rFonts w:asciiTheme="minorBidi" w:eastAsia="Times New Roman" w:hAnsiTheme="minorBidi"/>
          <w:kern w:val="0"/>
          <w:sz w:val="22"/>
          <w:szCs w:val="22"/>
          <w:lang w:eastAsia="el-GR"/>
        </w:rPr>
        <w:t>Πλενόμενο φίλτρο αέρα</w:t>
      </w:r>
    </w:p>
    <w:p w:rsidR="000A3BB2" w:rsidRDefault="000A3BB2" w:rsidP="000A3BB2">
      <w:p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  <w:r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Προβλέπεται να τοποθετηθούν τα ακόλουθα </w:t>
      </w:r>
      <w:r w:rsidR="00C14B58">
        <w:rPr>
          <w:rFonts w:asciiTheme="minorBidi" w:eastAsia="Times New Roman" w:hAnsiTheme="minorBidi"/>
          <w:kern w:val="0"/>
          <w:sz w:val="22"/>
          <w:szCs w:val="22"/>
          <w:lang w:val="en-US" w:eastAsia="el-GR"/>
        </w:rPr>
        <w:t>FCU</w:t>
      </w:r>
      <w:r w:rsidRPr="003E7CF0"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 </w:t>
      </w:r>
      <w:r w:rsidR="005F4E0E">
        <w:rPr>
          <w:rFonts w:asciiTheme="minorBidi" w:eastAsia="Times New Roman" w:hAnsiTheme="minorBidi"/>
          <w:kern w:val="0"/>
          <w:sz w:val="22"/>
          <w:szCs w:val="22"/>
          <w:lang w:eastAsia="el-GR"/>
        </w:rPr>
        <w:t>τοίχου</w:t>
      </w:r>
      <w:r>
        <w:rPr>
          <w:rFonts w:asciiTheme="minorBidi" w:eastAsia="Times New Roman" w:hAnsiTheme="minorBidi"/>
          <w:kern w:val="0"/>
          <w:sz w:val="22"/>
          <w:szCs w:val="22"/>
          <w:lang w:eastAsia="el-GR"/>
        </w:rPr>
        <w:t>:</w:t>
      </w:r>
    </w:p>
    <w:p w:rsidR="000A3BB2" w:rsidRDefault="000A3BB2" w:rsidP="000A3BB2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  <w:r>
        <w:rPr>
          <w:rFonts w:asciiTheme="minorBidi" w:eastAsia="Times New Roman" w:hAnsiTheme="minorBidi"/>
          <w:kern w:val="0"/>
          <w:sz w:val="22"/>
          <w:szCs w:val="22"/>
          <w:lang w:eastAsia="el-GR"/>
        </w:rPr>
        <w:lastRenderedPageBreak/>
        <w:t>400</w:t>
      </w:r>
      <w:r>
        <w:rPr>
          <w:rFonts w:asciiTheme="minorBidi" w:eastAsia="Times New Roman" w:hAnsiTheme="minorBidi"/>
          <w:kern w:val="0"/>
          <w:sz w:val="22"/>
          <w:szCs w:val="22"/>
          <w:lang w:val="en-US" w:eastAsia="el-GR"/>
        </w:rPr>
        <w:t xml:space="preserve"> cfm – 1</w:t>
      </w:r>
      <w:r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 τεμάχιο</w:t>
      </w:r>
    </w:p>
    <w:p w:rsidR="000A3BB2" w:rsidRDefault="000F6661" w:rsidP="000A3BB2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  <w:r>
        <w:rPr>
          <w:rFonts w:asciiTheme="minorBidi" w:eastAsia="Times New Roman" w:hAnsiTheme="minorBidi"/>
          <w:kern w:val="0"/>
          <w:sz w:val="22"/>
          <w:szCs w:val="22"/>
          <w:lang w:eastAsia="el-GR"/>
        </w:rPr>
        <w:t>5</w:t>
      </w:r>
      <w:r w:rsidR="000A3BB2"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00 </w:t>
      </w:r>
      <w:r w:rsidR="000A3BB2">
        <w:rPr>
          <w:rFonts w:asciiTheme="minorBidi" w:eastAsia="Times New Roman" w:hAnsiTheme="minorBidi"/>
          <w:kern w:val="0"/>
          <w:sz w:val="22"/>
          <w:szCs w:val="22"/>
          <w:lang w:val="en-US" w:eastAsia="el-GR"/>
        </w:rPr>
        <w:t xml:space="preserve">cfm – </w:t>
      </w:r>
      <w:r>
        <w:rPr>
          <w:rFonts w:asciiTheme="minorBidi" w:eastAsia="Times New Roman" w:hAnsiTheme="minorBidi"/>
          <w:kern w:val="0"/>
          <w:sz w:val="22"/>
          <w:szCs w:val="22"/>
          <w:lang w:eastAsia="el-GR"/>
        </w:rPr>
        <w:t>2</w:t>
      </w:r>
      <w:r w:rsidR="000A3BB2"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 τεμάχια</w:t>
      </w:r>
    </w:p>
    <w:p w:rsidR="00BD5162" w:rsidRPr="00345169" w:rsidRDefault="00BD5162" w:rsidP="008E6510">
      <w:p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</w:p>
    <w:p w:rsidR="00722366" w:rsidRPr="00695CDD" w:rsidRDefault="00722366" w:rsidP="00722366">
      <w:pPr>
        <w:pStyle w:val="a6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  <w:r w:rsidRPr="00695CDD"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Όλα τα προσφερόμενα μηχανήματα θα πρέπει φέρουν σήμανση CE, καθώς και πιστοποιητικό κατά </w:t>
      </w:r>
      <w:proofErr w:type="spellStart"/>
      <w:r w:rsidRPr="00695CDD">
        <w:rPr>
          <w:rFonts w:asciiTheme="minorBidi" w:eastAsia="Times New Roman" w:hAnsiTheme="minorBidi"/>
          <w:kern w:val="0"/>
          <w:sz w:val="22"/>
          <w:szCs w:val="22"/>
          <w:lang w:eastAsia="el-GR"/>
        </w:rPr>
        <w:t>Eurovent</w:t>
      </w:r>
      <w:proofErr w:type="spellEnd"/>
      <w:r w:rsidRPr="00695CDD"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 </w:t>
      </w:r>
      <w:r w:rsidR="00BD5162">
        <w:rPr>
          <w:rFonts w:asciiTheme="minorBidi" w:eastAsia="Times New Roman" w:hAnsiTheme="minorBidi"/>
          <w:kern w:val="0"/>
          <w:sz w:val="22"/>
          <w:szCs w:val="22"/>
          <w:lang w:eastAsia="el-GR"/>
        </w:rPr>
        <w:t>και τα κάτωθι:</w:t>
      </w:r>
    </w:p>
    <w:p w:rsidR="00722366" w:rsidRPr="00695CDD" w:rsidRDefault="00722366" w:rsidP="00722366">
      <w:pPr>
        <w:pStyle w:val="a6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  <w:r w:rsidRPr="00695CDD">
        <w:rPr>
          <w:rFonts w:asciiTheme="minorBidi" w:eastAsia="Times New Roman" w:hAnsiTheme="minorBidi"/>
          <w:kern w:val="0"/>
          <w:sz w:val="22"/>
          <w:szCs w:val="22"/>
          <w:lang w:eastAsia="el-GR"/>
        </w:rPr>
        <w:t>Πιστοποιητικό ISO σειράς 9001:2015 του κατασκευαστικού οίκου / αντιπροσώπου</w:t>
      </w:r>
    </w:p>
    <w:p w:rsidR="00722366" w:rsidRPr="00695CDD" w:rsidRDefault="00722366" w:rsidP="00722366">
      <w:pPr>
        <w:pStyle w:val="a6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  <w:r w:rsidRPr="00695CDD">
        <w:rPr>
          <w:rFonts w:asciiTheme="minorBidi" w:eastAsia="Times New Roman" w:hAnsiTheme="minorBidi"/>
          <w:kern w:val="0"/>
          <w:sz w:val="22"/>
          <w:szCs w:val="22"/>
          <w:lang w:eastAsia="el-GR"/>
        </w:rPr>
        <w:t>Πιστοποιητικό EN ISO14001:2015 που αφορά σε Σύστημα Περιβαλλοντικής Διαχείρισης του κατασκευαστικού οίκου / αντιπροσώπου</w:t>
      </w:r>
    </w:p>
    <w:p w:rsidR="00680727" w:rsidRPr="00695CDD" w:rsidRDefault="00680727" w:rsidP="00680727">
      <w:pPr>
        <w:pStyle w:val="a6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  <w:r w:rsidRPr="00695CDD">
        <w:rPr>
          <w:rFonts w:asciiTheme="minorBidi" w:eastAsia="Times New Roman" w:hAnsiTheme="minorBidi"/>
          <w:kern w:val="0"/>
          <w:sz w:val="22"/>
          <w:szCs w:val="22"/>
          <w:lang w:eastAsia="el-GR"/>
        </w:rPr>
        <w:t>Πιστοποιητικό ISO 45001:2018 που αφορά στην Υγεία και Ασφάλεια στην Εργασία του κατασκευαστικού οίκου / αντιπροσώπου</w:t>
      </w:r>
    </w:p>
    <w:p w:rsidR="00680727" w:rsidRPr="00722366" w:rsidRDefault="00680727" w:rsidP="00680727">
      <w:pPr>
        <w:pStyle w:val="a6"/>
        <w:spacing w:after="0" w:line="360" w:lineRule="auto"/>
        <w:ind w:left="284"/>
        <w:jc w:val="both"/>
        <w:rPr>
          <w:rFonts w:asciiTheme="minorBidi" w:eastAsia="Times New Roman" w:hAnsiTheme="minorBidi"/>
          <w:kern w:val="0"/>
          <w:sz w:val="22"/>
          <w:szCs w:val="22"/>
          <w:highlight w:val="yellow"/>
          <w:lang w:eastAsia="el-GR"/>
        </w:rPr>
      </w:pPr>
    </w:p>
    <w:tbl>
      <w:tblPr>
        <w:tblW w:w="9040" w:type="dxa"/>
        <w:tblLook w:val="04A0"/>
      </w:tblPr>
      <w:tblGrid>
        <w:gridCol w:w="866"/>
        <w:gridCol w:w="3060"/>
        <w:gridCol w:w="1226"/>
        <w:gridCol w:w="1246"/>
        <w:gridCol w:w="1264"/>
        <w:gridCol w:w="1378"/>
      </w:tblGrid>
      <w:tr w:rsidR="0001780A" w:rsidRPr="0001780A" w:rsidTr="00447362">
        <w:trPr>
          <w:trHeight w:val="315"/>
        </w:trPr>
        <w:tc>
          <w:tcPr>
            <w:tcW w:w="9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  <w:t>ΠΡΟΜΗΘΕΙΑ FCU</w:t>
            </w:r>
          </w:p>
        </w:tc>
      </w:tr>
      <w:tr w:rsidR="0001780A" w:rsidRPr="0001780A" w:rsidTr="00447362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  <w:t>Α/Α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  <w:t>ΠΕΡΙΓΡΑΦΗ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  <w:t>ΜΟΝΑΔΑ ΜΕΤΡΗΣΗΣ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  <w:t>ΠΟΣΟΤΗΤΑ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  <w:t>ΤΙΜΗ ΜΟΝΑΔΟΣ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  <w:t>ΣΥΝΟΛΟ</w:t>
            </w:r>
          </w:p>
        </w:tc>
      </w:tr>
      <w:tr w:rsidR="0001780A" w:rsidRPr="0001780A" w:rsidTr="0001780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  <w:t xml:space="preserve">FCU τοίχου 400 </w:t>
            </w:r>
            <w:proofErr w:type="spellStart"/>
            <w:r w:rsidRPr="0001780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  <w:t>cfm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  <w:t>τεμ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  <w:t>900,00 €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  <w:t>900,00 €</w:t>
            </w:r>
          </w:p>
        </w:tc>
      </w:tr>
      <w:tr w:rsidR="0001780A" w:rsidRPr="0001780A" w:rsidTr="0001780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  <w:t xml:space="preserve">FCU τοίχου 500 </w:t>
            </w:r>
            <w:proofErr w:type="spellStart"/>
            <w:r w:rsidRPr="0001780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  <w:t>cfm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  <w:t>τεμ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  <w:t>1.000,00 €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  <w:t>2.000,00 €</w:t>
            </w:r>
          </w:p>
        </w:tc>
      </w:tr>
      <w:tr w:rsidR="0001780A" w:rsidRPr="0001780A" w:rsidTr="0001780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  <w:t xml:space="preserve">FCU Δαπέδου 400cfm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  <w:t>τεμ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  <w:t>570,00 €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  <w:t>1.710,00 €</w:t>
            </w:r>
          </w:p>
        </w:tc>
      </w:tr>
      <w:tr w:rsidR="0001780A" w:rsidRPr="0001780A" w:rsidTr="0001780A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  <w:t>Ηλεκτρονικό χειριστήριο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  <w:t>τεμ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  <w:t>95,00 €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  <w:t>285,00 €</w:t>
            </w:r>
          </w:p>
        </w:tc>
      </w:tr>
      <w:tr w:rsidR="0001780A" w:rsidRPr="0001780A" w:rsidTr="0001780A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l-GR" w:bidi="ar-S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780A" w:rsidRPr="0001780A" w:rsidRDefault="0001780A" w:rsidP="000178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 w:bidi="ar-SA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  <w:t>Σύνολο χωρίς ΦΠΑ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  <w:t>4.895,00 €</w:t>
            </w:r>
          </w:p>
        </w:tc>
      </w:tr>
      <w:tr w:rsidR="0001780A" w:rsidRPr="0001780A" w:rsidTr="0001780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780A" w:rsidRPr="0001780A" w:rsidRDefault="0001780A" w:rsidP="000178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 w:bidi="ar-SA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  <w:t>ΦΠΑ 24%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</w:pPr>
          </w:p>
        </w:tc>
      </w:tr>
      <w:tr w:rsidR="0001780A" w:rsidRPr="0001780A" w:rsidTr="0001780A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1780A" w:rsidRPr="0001780A" w:rsidRDefault="0001780A" w:rsidP="000178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 w:bidi="ar-SA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</w:pPr>
            <w:r w:rsidRPr="000178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  <w:t>Σύνολο με ΦΠΑ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780A" w:rsidRPr="0001780A" w:rsidRDefault="0001780A" w:rsidP="000178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l-GR" w:bidi="ar-SA"/>
              </w:rPr>
            </w:pPr>
          </w:p>
        </w:tc>
      </w:tr>
    </w:tbl>
    <w:p w:rsidR="00CC2114" w:rsidRDefault="00CC2114" w:rsidP="008E6510">
      <w:p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u w:val="single"/>
          <w:lang w:eastAsia="el-GR"/>
        </w:rPr>
      </w:pPr>
    </w:p>
    <w:p w:rsidR="005114CF" w:rsidRPr="00345169" w:rsidRDefault="005114CF" w:rsidP="008E6510">
      <w:pPr>
        <w:spacing w:after="0" w:line="360" w:lineRule="auto"/>
        <w:jc w:val="both"/>
        <w:rPr>
          <w:rFonts w:asciiTheme="minorBidi" w:eastAsia="Times New Roman" w:hAnsiTheme="minorBidi"/>
          <w:b/>
          <w:bCs/>
          <w:kern w:val="0"/>
          <w:sz w:val="22"/>
          <w:szCs w:val="22"/>
          <w:lang w:eastAsia="el-GR"/>
        </w:rPr>
      </w:pPr>
      <w:r w:rsidRPr="00447362">
        <w:rPr>
          <w:rFonts w:asciiTheme="minorBidi" w:eastAsia="Times New Roman" w:hAnsiTheme="minorBidi"/>
          <w:b/>
          <w:bCs/>
          <w:kern w:val="0"/>
          <w:sz w:val="22"/>
          <w:szCs w:val="22"/>
          <w:lang w:eastAsia="el-GR"/>
        </w:rPr>
        <w:t xml:space="preserve">Πιθανή δαπάνη : </w:t>
      </w:r>
      <w:r w:rsidR="0001780A" w:rsidRPr="00447362">
        <w:rPr>
          <w:rFonts w:asciiTheme="minorBidi" w:eastAsia="Times New Roman" w:hAnsiTheme="minorBidi"/>
          <w:b/>
          <w:bCs/>
          <w:kern w:val="0"/>
          <w:sz w:val="22"/>
          <w:szCs w:val="22"/>
          <w:lang w:eastAsia="el-GR"/>
        </w:rPr>
        <w:t>4</w:t>
      </w:r>
      <w:r w:rsidR="00190334" w:rsidRPr="00447362">
        <w:rPr>
          <w:rFonts w:asciiTheme="minorBidi" w:eastAsia="Times New Roman" w:hAnsiTheme="minorBidi"/>
          <w:b/>
          <w:bCs/>
          <w:kern w:val="0"/>
          <w:sz w:val="22"/>
          <w:szCs w:val="22"/>
          <w:lang w:eastAsia="el-GR"/>
        </w:rPr>
        <w:t>.</w:t>
      </w:r>
      <w:r w:rsidR="0001780A" w:rsidRPr="00447362">
        <w:rPr>
          <w:rFonts w:asciiTheme="minorBidi" w:eastAsia="Times New Roman" w:hAnsiTheme="minorBidi"/>
          <w:b/>
          <w:bCs/>
          <w:kern w:val="0"/>
          <w:sz w:val="22"/>
          <w:szCs w:val="22"/>
          <w:lang w:eastAsia="el-GR"/>
        </w:rPr>
        <w:t>895</w:t>
      </w:r>
      <w:r w:rsidR="00190334" w:rsidRPr="00447362">
        <w:rPr>
          <w:rFonts w:asciiTheme="minorBidi" w:eastAsia="Times New Roman" w:hAnsiTheme="minorBidi"/>
          <w:b/>
          <w:bCs/>
          <w:kern w:val="0"/>
          <w:sz w:val="22"/>
          <w:szCs w:val="22"/>
          <w:lang w:eastAsia="el-GR"/>
        </w:rPr>
        <w:t>,00</w:t>
      </w:r>
      <w:r w:rsidR="00C70F3C" w:rsidRPr="00447362">
        <w:rPr>
          <w:rFonts w:asciiTheme="minorBidi" w:eastAsia="Times New Roman" w:hAnsiTheme="minorBidi"/>
          <w:b/>
          <w:bCs/>
          <w:kern w:val="0"/>
          <w:sz w:val="22"/>
          <w:szCs w:val="22"/>
          <w:lang w:eastAsia="el-GR"/>
        </w:rPr>
        <w:t xml:space="preserve"> </w:t>
      </w:r>
      <w:r w:rsidR="002E77C9" w:rsidRPr="00447362">
        <w:rPr>
          <w:rFonts w:asciiTheme="minorBidi" w:eastAsia="Times New Roman" w:hAnsiTheme="minorBidi"/>
          <w:b/>
          <w:bCs/>
          <w:kern w:val="0"/>
          <w:sz w:val="22"/>
          <w:szCs w:val="22"/>
          <w:lang w:eastAsia="el-GR"/>
        </w:rPr>
        <w:t>€</w:t>
      </w:r>
      <w:r w:rsidR="00190334" w:rsidRPr="00447362">
        <w:rPr>
          <w:rFonts w:asciiTheme="minorBidi" w:eastAsia="Times New Roman" w:hAnsiTheme="minorBidi"/>
          <w:b/>
          <w:bCs/>
          <w:kern w:val="0"/>
          <w:sz w:val="22"/>
          <w:szCs w:val="22"/>
          <w:lang w:eastAsia="el-GR"/>
        </w:rPr>
        <w:t xml:space="preserve"> (</w:t>
      </w:r>
      <w:r w:rsidR="0001780A" w:rsidRPr="00447362">
        <w:rPr>
          <w:rFonts w:asciiTheme="minorBidi" w:eastAsia="Times New Roman" w:hAnsiTheme="minorBidi"/>
          <w:b/>
          <w:bCs/>
          <w:kern w:val="0"/>
          <w:sz w:val="22"/>
          <w:szCs w:val="22"/>
          <w:lang w:eastAsia="el-GR"/>
        </w:rPr>
        <w:t>Τέσσερις</w:t>
      </w:r>
      <w:r w:rsidR="00190334" w:rsidRPr="00447362">
        <w:rPr>
          <w:rFonts w:asciiTheme="minorBidi" w:eastAsia="Times New Roman" w:hAnsiTheme="minorBidi"/>
          <w:b/>
          <w:bCs/>
          <w:kern w:val="0"/>
          <w:sz w:val="22"/>
          <w:szCs w:val="22"/>
          <w:lang w:eastAsia="el-GR"/>
        </w:rPr>
        <w:t xml:space="preserve"> χιλιάδες </w:t>
      </w:r>
      <w:r w:rsidR="0001780A" w:rsidRPr="00447362">
        <w:rPr>
          <w:rFonts w:asciiTheme="minorBidi" w:eastAsia="Times New Roman" w:hAnsiTheme="minorBidi"/>
          <w:b/>
          <w:bCs/>
          <w:kern w:val="0"/>
          <w:sz w:val="22"/>
          <w:szCs w:val="22"/>
          <w:lang w:eastAsia="el-GR"/>
        </w:rPr>
        <w:t>οκτακόσια ενενήντα πέντε</w:t>
      </w:r>
      <w:r w:rsidR="00190334" w:rsidRPr="00447362">
        <w:rPr>
          <w:rFonts w:asciiTheme="minorBidi" w:eastAsia="Times New Roman" w:hAnsiTheme="minorBidi"/>
          <w:b/>
          <w:bCs/>
          <w:kern w:val="0"/>
          <w:sz w:val="22"/>
          <w:szCs w:val="22"/>
          <w:lang w:eastAsia="el-GR"/>
        </w:rPr>
        <w:t xml:space="preserve"> ευρώ )</w:t>
      </w:r>
      <w:r w:rsidRPr="00447362">
        <w:rPr>
          <w:rFonts w:asciiTheme="minorBidi" w:eastAsia="Times New Roman" w:hAnsiTheme="minorBidi"/>
          <w:b/>
          <w:bCs/>
          <w:kern w:val="0"/>
          <w:sz w:val="22"/>
          <w:szCs w:val="22"/>
          <w:lang w:eastAsia="el-GR"/>
        </w:rPr>
        <w:t xml:space="preserve"> πλέον ΦΠΑ 24%.</w:t>
      </w:r>
    </w:p>
    <w:p w:rsidR="00722366" w:rsidRPr="00190334" w:rsidRDefault="00722366" w:rsidP="008E6510">
      <w:p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</w:p>
    <w:p w:rsidR="00722366" w:rsidRPr="00722366" w:rsidRDefault="00722366" w:rsidP="00722366">
      <w:pPr>
        <w:spacing w:after="0" w:line="360" w:lineRule="auto"/>
        <w:ind w:right="-114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u w:val="single"/>
          <w:lang w:eastAsia="el-GR" w:bidi="ar-SA"/>
        </w:rPr>
      </w:pPr>
      <w:r w:rsidRPr="00722366">
        <w:rPr>
          <w:rFonts w:ascii="Arial" w:eastAsia="Times New Roman" w:hAnsi="Arial" w:cs="Arial"/>
          <w:b/>
          <w:bCs/>
          <w:kern w:val="0"/>
          <w:sz w:val="22"/>
          <w:szCs w:val="22"/>
          <w:u w:val="single"/>
          <w:lang w:eastAsia="el-GR" w:bidi="ar-SA"/>
        </w:rPr>
        <w:t>ΠΟΙΟΤΗΤΑ ΥΛΙΚΩΝ – ΓΕΝΙΚΕΣ ΥΠΟΧΡΕΩΣΕΙΣ ΑΝΑΔΟΧΟΥ &amp; ΣΥΜΜΕΤΕΧΟΝΤΩΝ</w:t>
      </w:r>
    </w:p>
    <w:p w:rsidR="00722366" w:rsidRPr="00722366" w:rsidRDefault="00722366" w:rsidP="00722366">
      <w:pPr>
        <w:spacing w:after="0" w:line="360" w:lineRule="auto"/>
        <w:ind w:right="-114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u w:val="single"/>
          <w:lang w:eastAsia="el-GR" w:bidi="ar-SA"/>
        </w:rPr>
      </w:pPr>
    </w:p>
    <w:p w:rsidR="00722366" w:rsidRPr="00722366" w:rsidRDefault="00722366" w:rsidP="00722366">
      <w:pPr>
        <w:numPr>
          <w:ilvl w:val="0"/>
          <w:numId w:val="14"/>
        </w:numPr>
        <w:spacing w:after="0" w:line="360" w:lineRule="auto"/>
        <w:ind w:left="0" w:right="-114" w:firstLine="0"/>
        <w:jc w:val="both"/>
        <w:rPr>
          <w:rFonts w:ascii="Arial" w:eastAsia="Times New Roman" w:hAnsi="Arial" w:cs="Arial"/>
          <w:kern w:val="0"/>
          <w:sz w:val="22"/>
          <w:szCs w:val="22"/>
          <w:lang w:eastAsia="el-GR" w:bidi="ar-SA"/>
        </w:rPr>
      </w:pPr>
      <w:r w:rsidRPr="00722366">
        <w:rPr>
          <w:rFonts w:ascii="Arial" w:eastAsia="Times New Roman" w:hAnsi="Arial" w:cs="Arial"/>
          <w:kern w:val="0"/>
          <w:sz w:val="22"/>
          <w:szCs w:val="22"/>
          <w:lang w:eastAsia="el-GR" w:bidi="ar-SA"/>
        </w:rPr>
        <w:t xml:space="preserve">Οι συμμετέχοντες θα δώσουν τιμή για το σύνολο των εργασιών του έργου (κατ’ αποκοπή).  </w:t>
      </w:r>
    </w:p>
    <w:p w:rsidR="00722366" w:rsidRPr="00722366" w:rsidRDefault="00722366" w:rsidP="00722366">
      <w:pPr>
        <w:numPr>
          <w:ilvl w:val="0"/>
          <w:numId w:val="14"/>
        </w:numPr>
        <w:spacing w:after="0" w:line="360" w:lineRule="auto"/>
        <w:ind w:left="0" w:right="-114" w:firstLine="0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el-GR" w:bidi="ar-SA"/>
        </w:rPr>
      </w:pPr>
      <w:r w:rsidRPr="00722366">
        <w:rPr>
          <w:rFonts w:ascii="Arial" w:eastAsia="Times New Roman" w:hAnsi="Arial" w:cs="Arial"/>
          <w:b/>
          <w:kern w:val="0"/>
          <w:sz w:val="22"/>
          <w:szCs w:val="22"/>
          <w:lang w:eastAsia="el-GR" w:bidi="ar-SA"/>
        </w:rPr>
        <w:t xml:space="preserve">Οι συμμετέχοντες θα πρέπει οπωσδήποτε </w:t>
      </w:r>
      <w:r w:rsidRPr="00722366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el-GR" w:bidi="ar-SA"/>
        </w:rPr>
        <w:t>και επί ποινή αποκλεισμού στον φάκελο της προσφοράς να υποβάλλουν:</w:t>
      </w:r>
    </w:p>
    <w:p w:rsidR="00722366" w:rsidRPr="00722366" w:rsidRDefault="00722366" w:rsidP="00722366">
      <w:pPr>
        <w:numPr>
          <w:ilvl w:val="1"/>
          <w:numId w:val="15"/>
        </w:numPr>
        <w:spacing w:after="0" w:line="360" w:lineRule="auto"/>
        <w:ind w:left="0" w:right="-114" w:firstLine="0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el-GR" w:bidi="ar-SA"/>
        </w:rPr>
      </w:pPr>
      <w:r w:rsidRPr="00722366">
        <w:rPr>
          <w:rFonts w:ascii="Arial" w:eastAsia="Times New Roman" w:hAnsi="Arial" w:cs="Arial"/>
          <w:kern w:val="0"/>
          <w:sz w:val="22"/>
          <w:szCs w:val="22"/>
          <w:lang w:eastAsia="el-GR" w:bidi="ar-SA"/>
        </w:rPr>
        <w:t>Πιστοποιητικό / Βεβαίωση του οικείου επαγγελματικού ή εμπορικού επιμελητηρίου σε ισχύ, έκδοσης τελευταίου μήνα.</w:t>
      </w:r>
    </w:p>
    <w:p w:rsidR="00722366" w:rsidRPr="00345169" w:rsidRDefault="00722366" w:rsidP="00722366">
      <w:pPr>
        <w:numPr>
          <w:ilvl w:val="1"/>
          <w:numId w:val="15"/>
        </w:numPr>
        <w:spacing w:after="0" w:line="360" w:lineRule="auto"/>
        <w:ind w:left="0" w:right="-114" w:firstLine="0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el-GR" w:bidi="ar-SA"/>
        </w:rPr>
      </w:pPr>
      <w:r w:rsidRPr="00345169">
        <w:rPr>
          <w:rFonts w:ascii="Arial" w:eastAsia="Times New Roman" w:hAnsi="Arial" w:cs="Arial"/>
          <w:kern w:val="0"/>
          <w:sz w:val="22"/>
          <w:szCs w:val="22"/>
          <w:lang w:eastAsia="el-GR" w:bidi="ar-SA"/>
        </w:rPr>
        <w:t>Πιστοποιητικό ISO σειράς 9001:2015</w:t>
      </w:r>
      <w:r w:rsidR="00FA4D8A">
        <w:rPr>
          <w:rFonts w:ascii="Arial" w:eastAsia="Times New Roman" w:hAnsi="Arial" w:cs="Arial"/>
          <w:kern w:val="0"/>
          <w:sz w:val="22"/>
          <w:szCs w:val="22"/>
          <w:lang w:eastAsia="el-GR" w:bidi="ar-SA"/>
        </w:rPr>
        <w:t xml:space="preserve"> που αφορά στη Διαχείριση Ποιότητας</w:t>
      </w:r>
    </w:p>
    <w:p w:rsidR="00722366" w:rsidRPr="00722366" w:rsidRDefault="00722366" w:rsidP="00722366">
      <w:pPr>
        <w:numPr>
          <w:ilvl w:val="1"/>
          <w:numId w:val="15"/>
        </w:numPr>
        <w:spacing w:after="0" w:line="360" w:lineRule="auto"/>
        <w:ind w:left="0" w:right="-114" w:firstLine="0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el-GR" w:bidi="ar-SA"/>
        </w:rPr>
      </w:pPr>
      <w:r w:rsidRPr="00722366">
        <w:rPr>
          <w:rFonts w:ascii="Arial" w:eastAsia="Times New Roman" w:hAnsi="Arial" w:cs="Arial"/>
          <w:kern w:val="0"/>
          <w:sz w:val="22"/>
          <w:szCs w:val="22"/>
          <w:lang w:eastAsia="el-GR" w:bidi="ar-SA"/>
        </w:rPr>
        <w:t>Πιστοποιητικό EN ISO14001:2015 που αφορά σε Σύστημα Περιβαλλοντικής Διαχείρισης.</w:t>
      </w:r>
    </w:p>
    <w:p w:rsidR="00722366" w:rsidRPr="00722366" w:rsidRDefault="00722366" w:rsidP="00722366">
      <w:pPr>
        <w:numPr>
          <w:ilvl w:val="1"/>
          <w:numId w:val="15"/>
        </w:numPr>
        <w:spacing w:after="0" w:line="360" w:lineRule="auto"/>
        <w:ind w:left="0" w:right="-114" w:firstLine="0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el-GR" w:bidi="ar-SA"/>
        </w:rPr>
      </w:pPr>
      <w:r w:rsidRPr="00722366">
        <w:rPr>
          <w:rFonts w:ascii="Arial" w:eastAsia="Times New Roman" w:hAnsi="Arial" w:cs="Arial"/>
          <w:kern w:val="0"/>
          <w:sz w:val="22"/>
          <w:szCs w:val="22"/>
          <w:lang w:eastAsia="el-GR" w:bidi="ar-SA"/>
        </w:rPr>
        <w:t>Πιστοποιητικό ISO 45001:2018 που αφορά στην Υγεία και Ασφάλεια στην Εργασία.</w:t>
      </w:r>
    </w:p>
    <w:p w:rsidR="00722366" w:rsidRPr="00722366" w:rsidRDefault="00722366" w:rsidP="00722366">
      <w:pPr>
        <w:numPr>
          <w:ilvl w:val="1"/>
          <w:numId w:val="15"/>
        </w:numPr>
        <w:spacing w:after="0" w:line="360" w:lineRule="auto"/>
        <w:ind w:left="0" w:right="-114" w:firstLine="0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el-GR" w:bidi="ar-SA"/>
        </w:rPr>
      </w:pPr>
      <w:r w:rsidRPr="00722366">
        <w:rPr>
          <w:rFonts w:ascii="Arial" w:eastAsia="Times New Roman" w:hAnsi="Arial" w:cs="Arial"/>
          <w:kern w:val="0"/>
          <w:sz w:val="22"/>
          <w:szCs w:val="22"/>
          <w:lang w:eastAsia="el-GR" w:bidi="ar-SA"/>
        </w:rPr>
        <w:lastRenderedPageBreak/>
        <w:t>Πιστοποιητικό ISO 37001:2016 που αφορά στην καταπολέμηση της διαφθοράς.</w:t>
      </w:r>
    </w:p>
    <w:p w:rsidR="00722366" w:rsidRPr="00722366" w:rsidRDefault="00722366" w:rsidP="00722366">
      <w:pPr>
        <w:numPr>
          <w:ilvl w:val="1"/>
          <w:numId w:val="15"/>
        </w:numPr>
        <w:spacing w:after="0" w:line="360" w:lineRule="auto"/>
        <w:ind w:left="0" w:right="-114" w:firstLine="0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el-GR" w:bidi="ar-SA"/>
        </w:rPr>
      </w:pPr>
      <w:r w:rsidRPr="00722366">
        <w:rPr>
          <w:rFonts w:ascii="Arial" w:eastAsia="Times New Roman" w:hAnsi="Arial" w:cs="Arial"/>
          <w:kern w:val="0"/>
          <w:sz w:val="22"/>
          <w:szCs w:val="22"/>
          <w:lang w:eastAsia="el-GR" w:bidi="ar-SA"/>
        </w:rPr>
        <w:t>Πιστοποιητικό ISO 41001:2018 που αφορά στην διαχείριση των εγκαταστάσεων</w:t>
      </w:r>
    </w:p>
    <w:p w:rsidR="00722366" w:rsidRPr="00722366" w:rsidRDefault="00722366" w:rsidP="00722366">
      <w:pPr>
        <w:numPr>
          <w:ilvl w:val="1"/>
          <w:numId w:val="15"/>
        </w:numPr>
        <w:spacing w:after="0" w:line="360" w:lineRule="auto"/>
        <w:ind w:left="0" w:right="-114" w:firstLine="0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el-GR" w:bidi="ar-SA"/>
        </w:rPr>
      </w:pPr>
      <w:r w:rsidRPr="00722366">
        <w:rPr>
          <w:rFonts w:ascii="Arial" w:eastAsia="Times New Roman" w:hAnsi="Arial" w:cs="Arial"/>
          <w:kern w:val="0"/>
          <w:sz w:val="22"/>
          <w:szCs w:val="22"/>
          <w:lang w:eastAsia="el-GR" w:bidi="ar-SA"/>
        </w:rPr>
        <w:t xml:space="preserve">Πιστοποιητικό </w:t>
      </w:r>
      <w:r w:rsidRPr="00722366">
        <w:rPr>
          <w:rFonts w:ascii="Arial" w:eastAsia="Times New Roman" w:hAnsi="Arial" w:cs="Arial"/>
          <w:kern w:val="0"/>
          <w:sz w:val="22"/>
          <w:szCs w:val="22"/>
          <w:lang w:val="en-US" w:eastAsia="el-GR" w:bidi="ar-SA"/>
        </w:rPr>
        <w:t>ISO</w:t>
      </w:r>
      <w:r w:rsidRPr="00722366">
        <w:rPr>
          <w:rFonts w:ascii="Arial" w:eastAsia="Times New Roman" w:hAnsi="Arial" w:cs="Arial"/>
          <w:kern w:val="0"/>
          <w:sz w:val="22"/>
          <w:szCs w:val="22"/>
          <w:lang w:eastAsia="el-GR" w:bidi="ar-SA"/>
        </w:rPr>
        <w:t xml:space="preserve"> 50001:2018 που αφορά στην διαχείριση ενέργειας.</w:t>
      </w:r>
    </w:p>
    <w:p w:rsidR="00722366" w:rsidRPr="00722366" w:rsidRDefault="00722366" w:rsidP="00722366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0"/>
          <w:lang w:bidi="en-US"/>
        </w:rPr>
      </w:pPr>
    </w:p>
    <w:p w:rsidR="00722366" w:rsidRPr="00722366" w:rsidRDefault="00722366" w:rsidP="008E6510">
      <w:p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</w:p>
    <w:p w:rsidR="00722366" w:rsidRPr="00722366" w:rsidRDefault="00722366" w:rsidP="00722366">
      <w:pPr>
        <w:ind w:left="-426" w:right="-483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</w:p>
    <w:p w:rsidR="00722366" w:rsidRDefault="00722366" w:rsidP="008E6510">
      <w:p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</w:p>
    <w:p w:rsidR="005E3ACD" w:rsidRDefault="005E3ACD" w:rsidP="008E6510">
      <w:p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</w:p>
    <w:p w:rsidR="005E3ACD" w:rsidRDefault="005E3ACD" w:rsidP="008E6510">
      <w:p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</w:p>
    <w:p w:rsidR="005E3ACD" w:rsidRDefault="005E3ACD" w:rsidP="008E6510">
      <w:p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  <w:r>
        <w:rPr>
          <w:rFonts w:asciiTheme="minorBidi" w:eastAsia="Times New Roman" w:hAnsiTheme="minorBidi"/>
          <w:kern w:val="0"/>
          <w:sz w:val="22"/>
          <w:szCs w:val="22"/>
          <w:lang w:eastAsia="el-GR"/>
        </w:rPr>
        <w:t>Αν. Προϊστάμενος Τεχνικού Τ.Υ                              Αν. Προϊστάμενος Τεχνικής Υπηρεσίας</w:t>
      </w:r>
    </w:p>
    <w:p w:rsidR="005E3ACD" w:rsidRPr="00722366" w:rsidRDefault="005E3ACD" w:rsidP="008E6510">
      <w:pPr>
        <w:spacing w:after="0" w:line="360" w:lineRule="auto"/>
        <w:jc w:val="both"/>
        <w:rPr>
          <w:rFonts w:asciiTheme="minorBidi" w:eastAsia="Times New Roman" w:hAnsiTheme="minorBidi"/>
          <w:kern w:val="0"/>
          <w:sz w:val="22"/>
          <w:szCs w:val="22"/>
          <w:lang w:eastAsia="el-GR"/>
        </w:rPr>
      </w:pPr>
      <w:r>
        <w:rPr>
          <w:rFonts w:asciiTheme="minorBidi" w:eastAsia="Times New Roman" w:hAnsiTheme="minorBidi"/>
          <w:kern w:val="0"/>
          <w:sz w:val="22"/>
          <w:szCs w:val="22"/>
          <w:lang w:eastAsia="el-GR"/>
        </w:rPr>
        <w:t xml:space="preserve">                                                                                             </w:t>
      </w:r>
      <w:bookmarkStart w:id="0" w:name="_GoBack"/>
      <w:bookmarkEnd w:id="0"/>
    </w:p>
    <w:sectPr w:rsidR="005E3ACD" w:rsidRPr="00722366" w:rsidSect="00C35713">
      <w:pgSz w:w="11906" w:h="16838"/>
      <w:pgMar w:top="1440" w:right="1361" w:bottom="1440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6A17"/>
    <w:multiLevelType w:val="multilevel"/>
    <w:tmpl w:val="9F14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F77BB0"/>
    <w:multiLevelType w:val="multilevel"/>
    <w:tmpl w:val="C0505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5E0673"/>
    <w:multiLevelType w:val="hybridMultilevel"/>
    <w:tmpl w:val="3E06B9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E830BB"/>
    <w:multiLevelType w:val="multilevel"/>
    <w:tmpl w:val="5E26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D25F8B"/>
    <w:multiLevelType w:val="hybridMultilevel"/>
    <w:tmpl w:val="539AAB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67541A"/>
    <w:multiLevelType w:val="multilevel"/>
    <w:tmpl w:val="6F12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B04E06"/>
    <w:multiLevelType w:val="multilevel"/>
    <w:tmpl w:val="EC90D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945ADC"/>
    <w:multiLevelType w:val="hybridMultilevel"/>
    <w:tmpl w:val="F2C648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3D565D"/>
    <w:multiLevelType w:val="multilevel"/>
    <w:tmpl w:val="E5C8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9F21A4"/>
    <w:multiLevelType w:val="hybridMultilevel"/>
    <w:tmpl w:val="99E6AD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8F4963"/>
    <w:multiLevelType w:val="hybridMultilevel"/>
    <w:tmpl w:val="490A7C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2E152C"/>
    <w:multiLevelType w:val="multilevel"/>
    <w:tmpl w:val="DA044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923813"/>
    <w:multiLevelType w:val="multilevel"/>
    <w:tmpl w:val="36083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1C7EAB"/>
    <w:multiLevelType w:val="hybridMultilevel"/>
    <w:tmpl w:val="8E5034C0"/>
    <w:lvl w:ilvl="0" w:tplc="F65A615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6A1D62"/>
    <w:multiLevelType w:val="multilevel"/>
    <w:tmpl w:val="EFE4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662517"/>
    <w:multiLevelType w:val="hybridMultilevel"/>
    <w:tmpl w:val="1EDAFA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62204E"/>
    <w:multiLevelType w:val="hybridMultilevel"/>
    <w:tmpl w:val="4B14C5DE"/>
    <w:lvl w:ilvl="0" w:tplc="120A50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4"/>
  </w:num>
  <w:num w:numId="4">
    <w:abstractNumId w:val="1"/>
  </w:num>
  <w:num w:numId="5">
    <w:abstractNumId w:val="6"/>
  </w:num>
  <w:num w:numId="6">
    <w:abstractNumId w:val="11"/>
  </w:num>
  <w:num w:numId="7">
    <w:abstractNumId w:val="8"/>
  </w:num>
  <w:num w:numId="8">
    <w:abstractNumId w:val="5"/>
  </w:num>
  <w:num w:numId="9">
    <w:abstractNumId w:val="3"/>
  </w:num>
  <w:num w:numId="10">
    <w:abstractNumId w:val="2"/>
  </w:num>
  <w:num w:numId="11">
    <w:abstractNumId w:val="15"/>
  </w:num>
  <w:num w:numId="12">
    <w:abstractNumId w:val="7"/>
  </w:num>
  <w:num w:numId="13">
    <w:abstractNumId w:val="9"/>
  </w:num>
  <w:num w:numId="14">
    <w:abstractNumId w:val="13"/>
  </w:num>
  <w:num w:numId="15">
    <w:abstractNumId w:val="4"/>
  </w:num>
  <w:num w:numId="16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5713"/>
    <w:rsid w:val="0000511A"/>
    <w:rsid w:val="0001780A"/>
    <w:rsid w:val="000A3BB2"/>
    <w:rsid w:val="000F6661"/>
    <w:rsid w:val="00190334"/>
    <w:rsid w:val="001C50A3"/>
    <w:rsid w:val="001E4B52"/>
    <w:rsid w:val="001F08C3"/>
    <w:rsid w:val="001F3CAD"/>
    <w:rsid w:val="00235D23"/>
    <w:rsid w:val="002E77C9"/>
    <w:rsid w:val="00345169"/>
    <w:rsid w:val="003C7990"/>
    <w:rsid w:val="003E7CF0"/>
    <w:rsid w:val="00443F33"/>
    <w:rsid w:val="00447362"/>
    <w:rsid w:val="005114CF"/>
    <w:rsid w:val="005B4CD5"/>
    <w:rsid w:val="005E3ACD"/>
    <w:rsid w:val="005F4E0E"/>
    <w:rsid w:val="006176A9"/>
    <w:rsid w:val="006445E4"/>
    <w:rsid w:val="00680727"/>
    <w:rsid w:val="00695CDD"/>
    <w:rsid w:val="00720F9F"/>
    <w:rsid w:val="00722366"/>
    <w:rsid w:val="007661F1"/>
    <w:rsid w:val="007B0A0E"/>
    <w:rsid w:val="007B0F41"/>
    <w:rsid w:val="007C0904"/>
    <w:rsid w:val="00811368"/>
    <w:rsid w:val="00863E86"/>
    <w:rsid w:val="00871C36"/>
    <w:rsid w:val="008C2E17"/>
    <w:rsid w:val="008E6510"/>
    <w:rsid w:val="009305B5"/>
    <w:rsid w:val="00932B75"/>
    <w:rsid w:val="00942ED7"/>
    <w:rsid w:val="00946140"/>
    <w:rsid w:val="009A3E3A"/>
    <w:rsid w:val="009B3C3A"/>
    <w:rsid w:val="009D5BDF"/>
    <w:rsid w:val="00A02457"/>
    <w:rsid w:val="00A74C65"/>
    <w:rsid w:val="00A83CF9"/>
    <w:rsid w:val="00A90363"/>
    <w:rsid w:val="00AE2F10"/>
    <w:rsid w:val="00B04E3A"/>
    <w:rsid w:val="00B517D4"/>
    <w:rsid w:val="00B66E34"/>
    <w:rsid w:val="00B903AD"/>
    <w:rsid w:val="00B9165F"/>
    <w:rsid w:val="00BD0763"/>
    <w:rsid w:val="00BD5162"/>
    <w:rsid w:val="00C14B58"/>
    <w:rsid w:val="00C327E7"/>
    <w:rsid w:val="00C33144"/>
    <w:rsid w:val="00C35713"/>
    <w:rsid w:val="00C540E7"/>
    <w:rsid w:val="00C70F3C"/>
    <w:rsid w:val="00CB65CA"/>
    <w:rsid w:val="00CC2114"/>
    <w:rsid w:val="00CF1CEA"/>
    <w:rsid w:val="00CF47B7"/>
    <w:rsid w:val="00DB4148"/>
    <w:rsid w:val="00DC0E14"/>
    <w:rsid w:val="00DC5E80"/>
    <w:rsid w:val="00E06425"/>
    <w:rsid w:val="00E44ED1"/>
    <w:rsid w:val="00ED6399"/>
    <w:rsid w:val="00ED70AC"/>
    <w:rsid w:val="00EE4194"/>
    <w:rsid w:val="00F10B1D"/>
    <w:rsid w:val="00F77749"/>
    <w:rsid w:val="00F968D4"/>
    <w:rsid w:val="00FA2CC5"/>
    <w:rsid w:val="00FA4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he-I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366"/>
  </w:style>
  <w:style w:type="paragraph" w:styleId="1">
    <w:name w:val="heading 1"/>
    <w:basedOn w:val="a"/>
    <w:next w:val="a"/>
    <w:link w:val="1Char"/>
    <w:uiPriority w:val="9"/>
    <w:qFormat/>
    <w:rsid w:val="00C357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357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357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357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357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357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357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357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357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357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C357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C357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C3571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35713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3571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C3571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C3571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C357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357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357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357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C357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357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3571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3571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3571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357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C3571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357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Tasos Katsogiannis</dc:creator>
  <cp:lastModifiedBy>user</cp:lastModifiedBy>
  <cp:revision>2</cp:revision>
  <cp:lastPrinted>2026-07-17T09:40:00Z</cp:lastPrinted>
  <dcterms:created xsi:type="dcterms:W3CDTF">2026-07-20T04:47:00Z</dcterms:created>
  <dcterms:modified xsi:type="dcterms:W3CDTF">2026-07-20T04:47:00Z</dcterms:modified>
</cp:coreProperties>
</file>