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A9D" w:rsidRPr="007D04F1" w:rsidRDefault="00554404" w:rsidP="00B17CB5">
      <w:pPr>
        <w:jc w:val="both"/>
        <w:rPr>
          <w:rFonts w:asciiTheme="minorHAnsi" w:hAnsiTheme="minorHAnsi" w:cstheme="minorHAnsi"/>
          <w:sz w:val="22"/>
          <w:szCs w:val="22"/>
          <w:u w:val="single"/>
        </w:rPr>
      </w:pPr>
      <w:r w:rsidRPr="007D04F1">
        <w:rPr>
          <w:rFonts w:asciiTheme="minorHAnsi" w:hAnsiTheme="minorHAnsi" w:cstheme="minorHAnsi"/>
          <w:b/>
          <w:sz w:val="22"/>
          <w:szCs w:val="22"/>
          <w:u w:val="single"/>
        </w:rPr>
        <w:t>Συντήρηση</w:t>
      </w:r>
      <w:r w:rsidR="00B17CB5" w:rsidRPr="007D04F1">
        <w:rPr>
          <w:rFonts w:asciiTheme="minorHAnsi" w:hAnsiTheme="minorHAnsi" w:cstheme="minorHAnsi"/>
          <w:b/>
          <w:sz w:val="22"/>
          <w:szCs w:val="22"/>
          <w:u w:val="single"/>
        </w:rPr>
        <w:t xml:space="preserve"> Μαστογράφου στο ακτινολογικό εργαστήριο:</w:t>
      </w:r>
    </w:p>
    <w:p w:rsidR="0048675B" w:rsidRPr="007D04F1" w:rsidRDefault="0048675B" w:rsidP="00DC7A9D">
      <w:pPr>
        <w:jc w:val="both"/>
        <w:rPr>
          <w:rFonts w:asciiTheme="minorHAnsi" w:hAnsiTheme="minorHAnsi" w:cstheme="minorHAnsi"/>
          <w:sz w:val="22"/>
          <w:szCs w:val="22"/>
          <w:u w:val="single"/>
        </w:rPr>
      </w:pPr>
      <w:bookmarkStart w:id="0" w:name="_GoBack"/>
      <w:bookmarkEnd w:id="0"/>
    </w:p>
    <w:p w:rsidR="00CF5243" w:rsidRPr="007D04F1" w:rsidRDefault="00CF5243" w:rsidP="00DC7A9D">
      <w:pPr>
        <w:jc w:val="both"/>
        <w:rPr>
          <w:rFonts w:asciiTheme="minorHAnsi" w:hAnsiTheme="minorHAnsi" w:cstheme="minorHAnsi"/>
          <w:sz w:val="22"/>
          <w:szCs w:val="22"/>
          <w:u w:val="single"/>
          <w:lang w:val="en-US"/>
        </w:rPr>
      </w:pPr>
      <w:r w:rsidRPr="007D04F1">
        <w:rPr>
          <w:rFonts w:asciiTheme="minorHAnsi" w:hAnsiTheme="minorHAnsi" w:cstheme="minorHAnsi"/>
          <w:sz w:val="22"/>
          <w:szCs w:val="22"/>
          <w:u w:val="single"/>
        </w:rPr>
        <w:t>Μοντέλο</w:t>
      </w:r>
      <w:r w:rsidRPr="007D04F1">
        <w:rPr>
          <w:rFonts w:asciiTheme="minorHAnsi" w:hAnsiTheme="minorHAnsi" w:cstheme="minorHAnsi"/>
          <w:sz w:val="22"/>
          <w:szCs w:val="22"/>
          <w:u w:val="single"/>
          <w:lang w:val="en-US"/>
        </w:rPr>
        <w:t xml:space="preserve">: </w:t>
      </w:r>
    </w:p>
    <w:p w:rsidR="007D04F1" w:rsidRPr="007D04F1" w:rsidRDefault="007D04F1" w:rsidP="007D04F1">
      <w:pPr>
        <w:pStyle w:val="Web"/>
        <w:spacing w:before="0" w:beforeAutospacing="0" w:after="0" w:afterAutospacing="0"/>
        <w:rPr>
          <w:rFonts w:asciiTheme="minorHAnsi" w:hAnsiTheme="minorHAnsi" w:cstheme="minorHAnsi"/>
          <w:sz w:val="22"/>
          <w:szCs w:val="22"/>
        </w:rPr>
      </w:pPr>
      <w:r w:rsidRPr="007D04F1">
        <w:rPr>
          <w:rFonts w:asciiTheme="minorHAnsi" w:hAnsiTheme="minorHAnsi" w:cstheme="minorHAnsi"/>
          <w:sz w:val="22"/>
          <w:szCs w:val="22"/>
        </w:rPr>
        <w:t>Στοιχεία εξοπλισμού:</w:t>
      </w:r>
      <w:r w:rsidRPr="007D04F1">
        <w:rPr>
          <w:rFonts w:asciiTheme="minorHAnsi" w:hAnsiTheme="minorHAnsi" w:cstheme="minorHAnsi"/>
          <w:sz w:val="22"/>
          <w:szCs w:val="22"/>
        </w:rPr>
        <w:br/>
        <w:t>Ψηφιακός Μαστογράφος Selenia Dimension 3D – Hologic</w:t>
      </w:r>
    </w:p>
    <w:p w:rsidR="007D04F1" w:rsidRPr="007D04F1" w:rsidRDefault="007D04F1" w:rsidP="007D04F1">
      <w:p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με σειριακό αριθμό </w:t>
      </w:r>
    </w:p>
    <w:p w:rsidR="007D04F1" w:rsidRPr="007D04F1" w:rsidRDefault="007D04F1" w:rsidP="007D04F1">
      <w:p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S/n EW151501334 </w:t>
      </w:r>
    </w:p>
    <w:p w:rsidR="007D04F1" w:rsidRPr="007D04F1" w:rsidRDefault="007D04F1" w:rsidP="007D04F1">
      <w:pPr>
        <w:spacing w:line="276" w:lineRule="auto"/>
        <w:jc w:val="both"/>
        <w:rPr>
          <w:rFonts w:asciiTheme="minorHAnsi" w:hAnsiTheme="minorHAnsi" w:cstheme="minorHAnsi"/>
          <w:sz w:val="22"/>
          <w:szCs w:val="22"/>
          <w:lang w:val="en-US"/>
        </w:rPr>
      </w:pPr>
      <w:r w:rsidRPr="007D04F1">
        <w:rPr>
          <w:rFonts w:asciiTheme="minorHAnsi" w:hAnsiTheme="minorHAnsi" w:cstheme="minorHAnsi"/>
          <w:sz w:val="22"/>
          <w:szCs w:val="22"/>
          <w:lang w:val="en-US"/>
        </w:rPr>
        <w:t xml:space="preserve">S/n sdm131501272 </w:t>
      </w:r>
    </w:p>
    <w:p w:rsidR="007D04F1" w:rsidRPr="007D04F1" w:rsidRDefault="007D04F1" w:rsidP="007D04F1">
      <w:pPr>
        <w:spacing w:line="276" w:lineRule="auto"/>
        <w:jc w:val="both"/>
        <w:rPr>
          <w:rFonts w:asciiTheme="minorHAnsi" w:hAnsiTheme="minorHAnsi" w:cstheme="minorHAnsi"/>
          <w:sz w:val="22"/>
          <w:szCs w:val="22"/>
          <w:lang w:val="en-US"/>
        </w:rPr>
      </w:pPr>
      <w:r w:rsidRPr="007D04F1">
        <w:rPr>
          <w:rFonts w:asciiTheme="minorHAnsi" w:hAnsiTheme="minorHAnsi" w:cstheme="minorHAnsi"/>
          <w:sz w:val="22"/>
          <w:szCs w:val="22"/>
          <w:lang w:val="en-US"/>
        </w:rPr>
        <w:t xml:space="preserve">S/n GAN140103556 </w:t>
      </w:r>
    </w:p>
    <w:p w:rsidR="007D04F1" w:rsidRPr="007D04F1" w:rsidRDefault="007D04F1" w:rsidP="007D04F1">
      <w:pPr>
        <w:spacing w:line="276" w:lineRule="auto"/>
        <w:jc w:val="both"/>
        <w:rPr>
          <w:rFonts w:asciiTheme="minorHAnsi" w:hAnsiTheme="minorHAnsi" w:cstheme="minorHAnsi"/>
          <w:sz w:val="22"/>
          <w:szCs w:val="22"/>
          <w:lang w:val="en-US"/>
        </w:rPr>
      </w:pPr>
      <w:r w:rsidRPr="007D04F1">
        <w:rPr>
          <w:rFonts w:asciiTheme="minorHAnsi" w:hAnsiTheme="minorHAnsi" w:cstheme="minorHAnsi"/>
          <w:sz w:val="22"/>
          <w:szCs w:val="22"/>
          <w:lang w:val="en-US"/>
        </w:rPr>
        <w:t xml:space="preserve">s/n 2980221D1608 SW </w:t>
      </w:r>
    </w:p>
    <w:p w:rsidR="007D04F1" w:rsidRPr="007D04F1" w:rsidRDefault="007D04F1" w:rsidP="007D04F1">
      <w:pPr>
        <w:spacing w:line="276" w:lineRule="auto"/>
        <w:jc w:val="both"/>
        <w:rPr>
          <w:rFonts w:asciiTheme="minorHAnsi" w:hAnsiTheme="minorHAnsi" w:cstheme="minorHAnsi"/>
          <w:sz w:val="22"/>
          <w:szCs w:val="22"/>
          <w:lang w:val="en-US"/>
        </w:rPr>
      </w:pPr>
      <w:r w:rsidRPr="007D04F1">
        <w:rPr>
          <w:rFonts w:asciiTheme="minorHAnsi" w:hAnsiTheme="minorHAnsi" w:cstheme="minorHAnsi"/>
          <w:sz w:val="22"/>
          <w:szCs w:val="22"/>
          <w:lang w:val="en-US"/>
        </w:rPr>
        <w:t xml:space="preserve">s/n PLAN 2102866 </w:t>
      </w:r>
    </w:p>
    <w:p w:rsidR="007D04F1" w:rsidRPr="007D04F1" w:rsidRDefault="007D04F1" w:rsidP="007D04F1">
      <w:pPr>
        <w:spacing w:line="276" w:lineRule="auto"/>
        <w:jc w:val="both"/>
        <w:rPr>
          <w:rFonts w:asciiTheme="minorHAnsi" w:hAnsiTheme="minorHAnsi" w:cstheme="minorHAnsi"/>
          <w:sz w:val="22"/>
          <w:szCs w:val="22"/>
        </w:rPr>
      </w:pPr>
      <w:r w:rsidRPr="007D04F1">
        <w:rPr>
          <w:rFonts w:asciiTheme="minorHAnsi" w:hAnsiTheme="minorHAnsi" w:cstheme="minorHAnsi"/>
          <w:sz w:val="22"/>
          <w:szCs w:val="22"/>
          <w:lang w:val="en-US"/>
        </w:rPr>
        <w:t>S</w:t>
      </w:r>
      <w:r w:rsidRPr="007D04F1">
        <w:rPr>
          <w:rFonts w:asciiTheme="minorHAnsi" w:hAnsiTheme="minorHAnsi" w:cstheme="minorHAnsi"/>
          <w:sz w:val="22"/>
          <w:szCs w:val="22"/>
        </w:rPr>
        <w:t>/</w:t>
      </w:r>
      <w:r w:rsidRPr="007D04F1">
        <w:rPr>
          <w:rFonts w:asciiTheme="minorHAnsi" w:hAnsiTheme="minorHAnsi" w:cstheme="minorHAnsi"/>
          <w:sz w:val="22"/>
          <w:szCs w:val="22"/>
          <w:lang w:val="en-US"/>
        </w:rPr>
        <w:t>n</w:t>
      </w:r>
      <w:r w:rsidRPr="007D04F1">
        <w:rPr>
          <w:rFonts w:asciiTheme="minorHAnsi" w:hAnsiTheme="minorHAnsi" w:cstheme="minorHAnsi"/>
          <w:sz w:val="22"/>
          <w:szCs w:val="22"/>
        </w:rPr>
        <w:t xml:space="preserve"> (21) 2590267386 </w:t>
      </w:r>
    </w:p>
    <w:p w:rsidR="007D04F1" w:rsidRPr="007D04F1" w:rsidRDefault="007D04F1" w:rsidP="007D04F1">
      <w:pPr>
        <w:spacing w:line="276" w:lineRule="auto"/>
        <w:jc w:val="both"/>
        <w:rPr>
          <w:rFonts w:asciiTheme="minorHAnsi" w:hAnsiTheme="minorHAnsi" w:cstheme="minorHAnsi"/>
          <w:sz w:val="22"/>
          <w:szCs w:val="22"/>
        </w:rPr>
      </w:pPr>
      <w:r w:rsidRPr="007D04F1">
        <w:rPr>
          <w:rFonts w:asciiTheme="minorHAnsi" w:hAnsiTheme="minorHAnsi" w:cstheme="minorHAnsi"/>
          <w:sz w:val="22"/>
          <w:szCs w:val="22"/>
          <w:lang w:val="en-US"/>
        </w:rPr>
        <w:t>S</w:t>
      </w:r>
      <w:r w:rsidRPr="007D04F1">
        <w:rPr>
          <w:rFonts w:asciiTheme="minorHAnsi" w:hAnsiTheme="minorHAnsi" w:cstheme="minorHAnsi"/>
          <w:sz w:val="22"/>
          <w:szCs w:val="22"/>
        </w:rPr>
        <w:t>/</w:t>
      </w:r>
      <w:r w:rsidRPr="007D04F1">
        <w:rPr>
          <w:rFonts w:asciiTheme="minorHAnsi" w:hAnsiTheme="minorHAnsi" w:cstheme="minorHAnsi"/>
          <w:sz w:val="22"/>
          <w:szCs w:val="22"/>
          <w:lang w:val="en-US"/>
        </w:rPr>
        <w:t>n</w:t>
      </w:r>
      <w:r w:rsidRPr="007D04F1">
        <w:rPr>
          <w:rFonts w:asciiTheme="minorHAnsi" w:hAnsiTheme="minorHAnsi" w:cstheme="minorHAnsi"/>
          <w:sz w:val="22"/>
          <w:szCs w:val="22"/>
        </w:rPr>
        <w:t xml:space="preserve"> (21) 2590267385 </w:t>
      </w:r>
    </w:p>
    <w:p w:rsidR="007D04F1" w:rsidRPr="007D04F1" w:rsidRDefault="007D04F1" w:rsidP="007D04F1">
      <w:pPr>
        <w:spacing w:line="276" w:lineRule="auto"/>
        <w:jc w:val="both"/>
        <w:rPr>
          <w:rFonts w:asciiTheme="minorHAnsi" w:hAnsiTheme="minorHAnsi" w:cstheme="minorHAnsi"/>
          <w:sz w:val="22"/>
          <w:szCs w:val="22"/>
        </w:rPr>
      </w:pPr>
      <w:r w:rsidRPr="007D04F1">
        <w:rPr>
          <w:rFonts w:asciiTheme="minorHAnsi" w:hAnsiTheme="minorHAnsi" w:cstheme="minorHAnsi"/>
          <w:sz w:val="22"/>
          <w:szCs w:val="22"/>
          <w:lang w:val="en-US"/>
        </w:rPr>
        <w:t>S</w:t>
      </w:r>
      <w:r w:rsidRPr="007D04F1">
        <w:rPr>
          <w:rFonts w:asciiTheme="minorHAnsi" w:hAnsiTheme="minorHAnsi" w:cstheme="minorHAnsi"/>
          <w:sz w:val="22"/>
          <w:szCs w:val="22"/>
        </w:rPr>
        <w:t>/</w:t>
      </w:r>
      <w:r w:rsidRPr="007D04F1">
        <w:rPr>
          <w:rFonts w:asciiTheme="minorHAnsi" w:hAnsiTheme="minorHAnsi" w:cstheme="minorHAnsi"/>
          <w:sz w:val="22"/>
          <w:szCs w:val="22"/>
          <w:lang w:val="en-US"/>
        </w:rPr>
        <w:t>n</w:t>
      </w:r>
      <w:r w:rsidRPr="007D04F1">
        <w:rPr>
          <w:rFonts w:asciiTheme="minorHAnsi" w:hAnsiTheme="minorHAnsi" w:cstheme="minorHAnsi"/>
          <w:sz w:val="22"/>
          <w:szCs w:val="22"/>
        </w:rPr>
        <w:t xml:space="preserve"> 201345.  </w:t>
      </w:r>
    </w:p>
    <w:p w:rsidR="007D04F1" w:rsidRPr="007D04F1" w:rsidRDefault="007D04F1" w:rsidP="007D04F1">
      <w:pPr>
        <w:pStyle w:val="yiv0557904033msonormal"/>
        <w:spacing w:before="0" w:beforeAutospacing="0" w:after="0" w:afterAutospacing="0"/>
        <w:jc w:val="both"/>
        <w:rPr>
          <w:rFonts w:asciiTheme="minorHAnsi" w:hAnsiTheme="minorHAnsi" w:cstheme="minorHAnsi"/>
          <w:sz w:val="22"/>
          <w:szCs w:val="22"/>
        </w:rPr>
      </w:pPr>
      <w:r w:rsidRPr="007D04F1">
        <w:rPr>
          <w:rFonts w:asciiTheme="minorHAnsi" w:hAnsiTheme="minorHAnsi" w:cstheme="minorHAnsi"/>
          <w:sz w:val="22"/>
          <w:szCs w:val="22"/>
        </w:rPr>
        <w:t xml:space="preserve">Συνεπώς, </w:t>
      </w:r>
      <w:r w:rsidRPr="007D04F1">
        <w:rPr>
          <w:rFonts w:asciiTheme="minorHAnsi" w:hAnsiTheme="minorHAnsi" w:cstheme="minorHAnsi"/>
          <w:bCs/>
          <w:sz w:val="22"/>
          <w:szCs w:val="22"/>
        </w:rPr>
        <w:t xml:space="preserve">το κόστος της 3μηνης συντήρησης με ανταλλακτικά </w:t>
      </w:r>
      <w:r w:rsidRPr="007D04F1">
        <w:rPr>
          <w:rFonts w:asciiTheme="minorHAnsi" w:hAnsiTheme="minorHAnsi" w:cstheme="minorHAnsi"/>
          <w:sz w:val="22"/>
          <w:szCs w:val="22"/>
        </w:rPr>
        <w:t xml:space="preserve">Ψηφιακού Μαστογράφου Selenia Dimension 3D του κατασκευαστικού οίκου Hologic, με βάση τον </w:t>
      </w:r>
      <w:proofErr w:type="spellStart"/>
      <w:r w:rsidRPr="007D04F1">
        <w:rPr>
          <w:rFonts w:asciiTheme="minorHAnsi" w:hAnsiTheme="minorHAnsi" w:cstheme="minorHAnsi"/>
          <w:sz w:val="22"/>
          <w:szCs w:val="22"/>
        </w:rPr>
        <w:t>κατασκευατικό</w:t>
      </w:r>
      <w:proofErr w:type="spellEnd"/>
      <w:r w:rsidRPr="007D04F1">
        <w:rPr>
          <w:rFonts w:asciiTheme="minorHAnsi" w:hAnsiTheme="minorHAnsi" w:cstheme="minorHAnsi"/>
          <w:sz w:val="22"/>
          <w:szCs w:val="22"/>
        </w:rPr>
        <w:t xml:space="preserve"> Οίκο ανέρχεται στο ποσό των 6000 ευρώ πλέον Φ.Π.Α</w:t>
      </w:r>
    </w:p>
    <w:p w:rsidR="007D04F1" w:rsidRPr="007D04F1" w:rsidRDefault="007D04F1" w:rsidP="007D04F1">
      <w:pPr>
        <w:pStyle w:val="yiv0557904033msonormal"/>
        <w:spacing w:before="0" w:beforeAutospacing="0" w:after="0" w:afterAutospacing="0"/>
        <w:jc w:val="both"/>
        <w:rPr>
          <w:rFonts w:asciiTheme="minorHAnsi" w:hAnsiTheme="minorHAnsi" w:cstheme="minorHAnsi"/>
          <w:sz w:val="22"/>
          <w:szCs w:val="22"/>
        </w:rPr>
      </w:pPr>
    </w:p>
    <w:p w:rsidR="004220E6" w:rsidRPr="007D04F1" w:rsidRDefault="004220E6" w:rsidP="007D04F1">
      <w:pPr>
        <w:pStyle w:val="yiv0557904033msonormal"/>
        <w:spacing w:before="0" w:beforeAutospacing="0" w:after="0" w:afterAutospacing="0"/>
        <w:jc w:val="both"/>
        <w:rPr>
          <w:rFonts w:asciiTheme="minorHAnsi" w:hAnsiTheme="minorHAnsi" w:cstheme="minorHAnsi"/>
          <w:sz w:val="22"/>
          <w:szCs w:val="22"/>
        </w:rPr>
      </w:pPr>
      <w:r w:rsidRPr="007D04F1">
        <w:rPr>
          <w:rFonts w:asciiTheme="minorHAnsi" w:hAnsiTheme="minorHAnsi" w:cstheme="minorHAnsi"/>
          <w:sz w:val="22"/>
          <w:szCs w:val="22"/>
        </w:rPr>
        <w:t>Οι εργασίες που περιλαμβάνονται στην προληπτική συντήρηση:</w:t>
      </w:r>
    </w:p>
    <w:p w:rsidR="004220E6" w:rsidRPr="007D04F1" w:rsidRDefault="004220E6" w:rsidP="004220E6">
      <w:pPr>
        <w:pStyle w:val="yiv0557904033msonormal"/>
        <w:spacing w:before="0" w:beforeAutospacing="0" w:after="0" w:afterAutospacing="0"/>
        <w:jc w:val="both"/>
        <w:rPr>
          <w:rFonts w:asciiTheme="minorHAnsi" w:hAnsiTheme="minorHAnsi" w:cstheme="minorHAnsi"/>
          <w:sz w:val="22"/>
          <w:szCs w:val="22"/>
        </w:rPr>
      </w:pPr>
    </w:p>
    <w:p w:rsidR="007D04F1" w:rsidRPr="007D04F1" w:rsidRDefault="007D04F1" w:rsidP="007D04F1">
      <w:p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Η συντηρήτρια εταιρία θα είναι υπεύθυνη για την προληπτική συντήρηση και επισκευή βλαβών του Ψηφιακού Μαστογράφου Hologic Dimensions 3D και του απομακρυσμένου σταθμού εργασίας, έλεγχο και της σύνδεσης με το Pacs του Νοσοκομείου. Η 3μηνη συντήρηση του Ψηφιακού Μαστογράφου, μαζί με τον σταθμό εργασίας, θα περιλαμβάνει υποχρεωτικά: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Δωρεάν παροχή υπηρεσιών για οποιαδήποτε βλάβη προκύψει προερχόμενη από συνήθη και ορθή χρήση του μηχανήματος, εξαιρούνται οι βλάβες που οφείλονται: </w:t>
      </w:r>
    </w:p>
    <w:p w:rsidR="007D04F1" w:rsidRPr="007D04F1" w:rsidRDefault="007D04F1" w:rsidP="007D04F1">
      <w:pPr>
        <w:pStyle w:val="a4"/>
        <w:numPr>
          <w:ilvl w:val="1"/>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Παρέμβαση μη εξουσιοδοτημένου τεχνικού </w:t>
      </w:r>
    </w:p>
    <w:p w:rsidR="007D04F1" w:rsidRPr="007D04F1" w:rsidRDefault="007D04F1" w:rsidP="007D04F1">
      <w:pPr>
        <w:pStyle w:val="a4"/>
        <w:numPr>
          <w:ilvl w:val="1"/>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Κακή χρήση, π.χ. καταστροφή οθόνης με αιχμηρό αντικείμενο</w:t>
      </w:r>
    </w:p>
    <w:p w:rsidR="007D04F1" w:rsidRPr="007D04F1" w:rsidRDefault="007D04F1" w:rsidP="007D04F1">
      <w:pPr>
        <w:pStyle w:val="a4"/>
        <w:numPr>
          <w:ilvl w:val="1"/>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Πυρκαγιά, πλημμύρα, σεισμό, πόλεμο, διακοπή ρεύματος ή διακυμάνσεις της τάσης εκτός των προβλεπόμενων ορίων, ραδιενεργό μόλυνση, προσβολή των μηχανημάτων από διάφορα υγρά (νερά, καφέδες κλπ.), κακή λειτουργία των κλιματιστικών εγκαταστάσεων ή εκτός των υποδεικνυόμενων ορίων λειτουργία του συστήματος ψύξης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Καθαρισμό και έλεγχο ηλεκτρονικού και ηλεκτρολογικού τμήματος.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Λίπανση και έλεγχο όλων των κινούμενων μηχανικών τμημάτων και ρυθμίσεις αυτών.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Αποκατάσταση βλαβών και αντικατάσταση λόγω φθοράς ή καταστροφής ανταλλακτικών, υλικών κλπ, τα οποία θα οφείλονται αποκλειστικά και μόνο στην ορθή χρήση του μηχανήματος.</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Έλεγχο του </w:t>
      </w:r>
      <w:proofErr w:type="spellStart"/>
      <w:r w:rsidRPr="007D04F1">
        <w:rPr>
          <w:rFonts w:asciiTheme="minorHAnsi" w:hAnsiTheme="minorHAnsi" w:cstheme="minorHAnsi"/>
          <w:sz w:val="22"/>
          <w:szCs w:val="22"/>
        </w:rPr>
        <w:t>Gantry</w:t>
      </w:r>
      <w:proofErr w:type="spellEnd"/>
      <w:r w:rsidRPr="007D04F1">
        <w:rPr>
          <w:rFonts w:asciiTheme="minorHAnsi" w:hAnsiTheme="minorHAnsi" w:cstheme="minorHAnsi"/>
          <w:sz w:val="22"/>
          <w:szCs w:val="22"/>
        </w:rPr>
        <w:t xml:space="preserve"> (μοτέρ, τάσεων και ρευμάτων)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Έλεγχο της βαθμονόμησης της λειτουργίας αυτόματης έκθεσης ακτινοβολίας (</w:t>
      </w:r>
      <w:proofErr w:type="spellStart"/>
      <w:r w:rsidRPr="007D04F1">
        <w:rPr>
          <w:rFonts w:asciiTheme="minorHAnsi" w:hAnsiTheme="minorHAnsi" w:cstheme="minorHAnsi"/>
          <w:sz w:val="22"/>
          <w:szCs w:val="22"/>
        </w:rPr>
        <w:t>AECMode</w:t>
      </w:r>
      <w:proofErr w:type="spellEnd"/>
      <w:r w:rsidRPr="007D04F1">
        <w:rPr>
          <w:rFonts w:asciiTheme="minorHAnsi" w:hAnsiTheme="minorHAnsi" w:cstheme="minorHAnsi"/>
          <w:sz w:val="22"/>
          <w:szCs w:val="22"/>
        </w:rPr>
        <w:t xml:space="preserve">)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Έλεγχο της ακτινοβολίας (X-</w:t>
      </w:r>
      <w:proofErr w:type="spellStart"/>
      <w:r w:rsidRPr="007D04F1">
        <w:rPr>
          <w:rFonts w:asciiTheme="minorHAnsi" w:hAnsiTheme="minorHAnsi" w:cstheme="minorHAnsi"/>
          <w:sz w:val="22"/>
          <w:szCs w:val="22"/>
        </w:rPr>
        <w:t>rays</w:t>
      </w:r>
      <w:proofErr w:type="spellEnd"/>
      <w:r w:rsidRPr="007D04F1">
        <w:rPr>
          <w:rFonts w:asciiTheme="minorHAnsi" w:hAnsiTheme="minorHAnsi" w:cstheme="minorHAnsi"/>
          <w:sz w:val="22"/>
          <w:szCs w:val="22"/>
        </w:rPr>
        <w:t xml:space="preserve">) και συγκεκριμένα των ΚΝ/εκαι </w:t>
      </w:r>
      <w:proofErr w:type="spellStart"/>
      <w:r w:rsidRPr="007D04F1">
        <w:rPr>
          <w:rFonts w:asciiTheme="minorHAnsi" w:hAnsiTheme="minorHAnsi" w:cstheme="minorHAnsi"/>
          <w:sz w:val="22"/>
          <w:szCs w:val="22"/>
        </w:rPr>
        <w:t>mAS</w:t>
      </w:r>
      <w:proofErr w:type="spellEnd"/>
      <w:r w:rsidRPr="007D04F1">
        <w:rPr>
          <w:rFonts w:asciiTheme="minorHAnsi" w:hAnsiTheme="minorHAnsi" w:cstheme="minorHAnsi"/>
          <w:sz w:val="22"/>
          <w:szCs w:val="22"/>
        </w:rPr>
        <w:t xml:space="preserve">, καθώς και της δόσης ακτινοβολίας (ΑGD,ESE με </w:t>
      </w:r>
      <w:proofErr w:type="spellStart"/>
      <w:r w:rsidRPr="007D04F1">
        <w:rPr>
          <w:rFonts w:asciiTheme="minorHAnsi" w:hAnsiTheme="minorHAnsi" w:cstheme="minorHAnsi"/>
          <w:sz w:val="22"/>
          <w:szCs w:val="22"/>
        </w:rPr>
        <w:t>mGY</w:t>
      </w:r>
      <w:proofErr w:type="spellEnd"/>
      <w:r w:rsidRPr="007D04F1">
        <w:rPr>
          <w:rFonts w:asciiTheme="minorHAnsi" w:hAnsiTheme="minorHAnsi" w:cstheme="minorHAnsi"/>
          <w:sz w:val="22"/>
          <w:szCs w:val="22"/>
        </w:rPr>
        <w:t xml:space="preserve">)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Έλεγχο παροχής του συστήματος.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Έλεγχο και βαθμονόμηση του ψηφιακού ανιχνευτή.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lastRenderedPageBreak/>
        <w:t xml:space="preserve">Έλεγχο και επαναρύθμιση των διαφραγμάτων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Πλήρη έλεγχο ποιότητας της εικόνας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Έλεγχο του λειτουργικού προγράμματος καθώς και του σκληρού δίσκου του AWS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Οπτικό έλεγχο και καθαρισμό του </w:t>
      </w:r>
      <w:proofErr w:type="spellStart"/>
      <w:r w:rsidRPr="007D04F1">
        <w:rPr>
          <w:rFonts w:asciiTheme="minorHAnsi" w:hAnsiTheme="minorHAnsi" w:cstheme="minorHAnsi"/>
          <w:sz w:val="22"/>
          <w:szCs w:val="22"/>
        </w:rPr>
        <w:t>GantryKai</w:t>
      </w:r>
      <w:proofErr w:type="spellEnd"/>
      <w:r w:rsidRPr="007D04F1">
        <w:rPr>
          <w:rFonts w:asciiTheme="minorHAnsi" w:hAnsiTheme="minorHAnsi" w:cstheme="minorHAnsi"/>
          <w:sz w:val="22"/>
          <w:szCs w:val="22"/>
        </w:rPr>
        <w:t xml:space="preserve"> του AWS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Έλεγχο και βαθμονόμηση φωτεινού και ακτινοβολούμενού πεδίου</w:t>
      </w:r>
    </w:p>
    <w:p w:rsidR="007D04F1" w:rsidRPr="007D04F1" w:rsidRDefault="007D04F1" w:rsidP="007D04F1">
      <w:pPr>
        <w:pStyle w:val="a4"/>
        <w:numPr>
          <w:ilvl w:val="0"/>
          <w:numId w:val="41"/>
        </w:numPr>
        <w:spacing w:line="276" w:lineRule="auto"/>
        <w:ind w:left="357" w:hanging="357"/>
        <w:jc w:val="both"/>
        <w:rPr>
          <w:rFonts w:asciiTheme="minorHAnsi" w:hAnsiTheme="minorHAnsi" w:cstheme="minorHAnsi"/>
          <w:sz w:val="22"/>
          <w:szCs w:val="22"/>
        </w:rPr>
      </w:pPr>
      <w:r w:rsidRPr="007D04F1">
        <w:rPr>
          <w:rFonts w:asciiTheme="minorHAnsi" w:hAnsiTheme="minorHAnsi" w:cstheme="minorHAnsi"/>
          <w:sz w:val="22"/>
          <w:szCs w:val="22"/>
        </w:rPr>
        <w:t xml:space="preserve">Τα αναγκαία υλικά για την αποκατάσταση των βλαβών καθώς και τα αναλώσιμα να είναι αυθεντικά και πιστοποιημένα από τον κατασκευαστικό οίκο του μηχανήματος.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Η συντηρήτρια εταιρία υποχρεούται να διατηρεί αποθέματα ανταλλακτικών στις αποθήκες της, για την κατά προτεραιότητα εξυπηρέτηση των συμβεβλημένων Πελατών του.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Η συντηρήτρια εταιρία οφείλει να ενημερώνει το Νοσοκομείο σχετικά με τις βελτιώσεις-αναβαθμίσεις των μηχανημάτων, που συνιστά ο κατασκευαστικός οίκος και να προβαίνει στις απαιτούμενες βελτιώσεις - αναβαθμίσεις, με την σύμφωνη γνώμη των οριζόμενων υπευθύνων υπαλλήλων του Νοσοκομείου.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Η συντήρηση θα πρέπει να γίνεται από εξειδικευμένο προσωπικό και εκπαιδευμένο στον κατασκευαστικό οίκο για το συγκεκριμένο μοντέλο, και ο αντιπρόσωπος να διαθέτει πιστοποιητικό συστήματος διασφάλισης της ποιότητας ΕΝ ISO 9001 καθώς και 13485:2003 ή ΔΥ8δ/1348/04.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eastAsia="Calibri" w:hAnsiTheme="minorHAnsi" w:cstheme="minorHAnsi"/>
          <w:sz w:val="22"/>
          <w:szCs w:val="22"/>
          <w:lang w:eastAsia="en-US"/>
        </w:rPr>
        <w:t xml:space="preserve">Οι ημερομηνίες προσέλευσης για εργασίες τακτικής προληπτικής συντήρησης ή τοποθέτησης ανταλλακτικών (για αποκατάσταση βλάβης που έχει ήδη διαγνωσθεί σε προηγούμενη επίσκεψη), θα εκτελούνται από τον συντηρητή εργάσιμες ημέρες, Δευτέρα ~ Παρασκευή από 08:00πμ~03:00μμ, εξαιρουμένων των επίσημων Αργιών του Κράτους, &amp; θα ορίζονται πάντα με την σύμφωνη γνώμη του Υπεύθυνου του τμήματος.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Ο χρόνος ανταπόκρισης προς έλεγχο τυχόν βλαβών μετά από τη λήψη της σχετικής γραπτής ή τηλεφωνικής ειδοποίησης ορίζεται σε 8 ώρες με αποστολή τεχνικού. Σε περίπτωση ανωτέρας βίας θα υπάρχει συνεννόηση του ακτινολογικού τμήματος με την συντηρήτρια εταιρεία. </w:t>
      </w:r>
    </w:p>
    <w:p w:rsidR="007D04F1" w:rsidRPr="007D04F1" w:rsidRDefault="007D04F1" w:rsidP="007D04F1">
      <w:pPr>
        <w:pStyle w:val="a4"/>
        <w:numPr>
          <w:ilvl w:val="0"/>
          <w:numId w:val="41"/>
        </w:numPr>
        <w:spacing w:line="276" w:lineRule="auto"/>
        <w:jc w:val="both"/>
        <w:rPr>
          <w:rFonts w:asciiTheme="minorHAnsi" w:hAnsiTheme="minorHAnsi" w:cstheme="minorHAnsi"/>
          <w:sz w:val="22"/>
          <w:szCs w:val="22"/>
        </w:rPr>
      </w:pPr>
      <w:r w:rsidRPr="007D04F1">
        <w:rPr>
          <w:rFonts w:asciiTheme="minorHAnsi" w:hAnsiTheme="minorHAnsi" w:cstheme="minorHAnsi"/>
          <w:sz w:val="22"/>
          <w:szCs w:val="22"/>
        </w:rPr>
        <w:t xml:space="preserve">Ο ανάδοχος να βεβαιώνει ότι διαθέτει όλα τα ειδικά εργαλεία τα οποία απαιτούνται για την προληπτικές συντηρήσεις και επισκευές. </w:t>
      </w:r>
    </w:p>
    <w:p w:rsidR="007D04F1" w:rsidRPr="007D04F1" w:rsidRDefault="007D04F1" w:rsidP="007D04F1">
      <w:pPr>
        <w:numPr>
          <w:ilvl w:val="0"/>
          <w:numId w:val="41"/>
        </w:numPr>
        <w:spacing w:line="276" w:lineRule="auto"/>
        <w:ind w:left="357" w:right="-568" w:hanging="357"/>
        <w:jc w:val="both"/>
        <w:rPr>
          <w:rFonts w:asciiTheme="minorHAnsi" w:eastAsia="Calibri" w:hAnsiTheme="minorHAnsi" w:cstheme="minorHAnsi"/>
          <w:sz w:val="22"/>
          <w:szCs w:val="22"/>
          <w:lang w:eastAsia="en-US"/>
        </w:rPr>
      </w:pPr>
      <w:r w:rsidRPr="007D04F1">
        <w:rPr>
          <w:rFonts w:asciiTheme="minorHAnsi" w:eastAsia="Calibri" w:hAnsiTheme="minorHAnsi" w:cstheme="minorHAnsi"/>
          <w:sz w:val="22"/>
          <w:szCs w:val="22"/>
          <w:lang w:eastAsia="en-US"/>
        </w:rPr>
        <w:t xml:space="preserve">Κατά την επίσκεψή του, ο τεχνικός-συντηρητής της εταιρείας, θα αναφέρει απαραίτητα: την ημερομηνία και ώρα παρουσίας του, το είδος της βλάβης, τα υλικά που πιθανώς χρησιμοποιήθηκαν ή απαιτούνται, για την αποκατάσταση πλήρους λειτουργικότητας του συστήματος, τον χρόνο πιθανής ακινητοποίησης (εκτός χρήσης) και τυχόν παρατηρήσεις του. Σε κάθε επίσκεψή του (προγραμματισμένη ή έκτακτη), θα εκδίδει υπογεγραμμένο Τεχνικό Δελτίο εργασίας (σε έντυπη ή ηλεκτρονική μορφή) , όπου θα συνυπογράφει ο Υπεύθυνος του τμήματος ή το τμήμα Βιοϊατρικής Τεχνολογίας του Νοσοκομείου και θα αποστέλνεται ηλεκτρονικά στο email: </w:t>
      </w:r>
      <w:r w:rsidRPr="007D04F1">
        <w:rPr>
          <w:rFonts w:asciiTheme="minorHAnsi" w:hAnsiTheme="minorHAnsi" w:cstheme="minorHAnsi"/>
          <w:sz w:val="22"/>
          <w:szCs w:val="22"/>
          <w:u w:val="single"/>
          <w:lang w:val="en-US"/>
        </w:rPr>
        <w:t>bit</w:t>
      </w:r>
      <w:r w:rsidRPr="007D04F1">
        <w:rPr>
          <w:rFonts w:asciiTheme="minorHAnsi" w:hAnsiTheme="minorHAnsi" w:cstheme="minorHAnsi"/>
          <w:sz w:val="22"/>
          <w:szCs w:val="22"/>
          <w:u w:val="single"/>
        </w:rPr>
        <w:t>-</w:t>
      </w:r>
      <w:r w:rsidRPr="007D04F1">
        <w:rPr>
          <w:rFonts w:asciiTheme="minorHAnsi" w:hAnsiTheme="minorHAnsi" w:cstheme="minorHAnsi"/>
          <w:sz w:val="22"/>
          <w:szCs w:val="22"/>
          <w:u w:val="single"/>
          <w:lang w:val="en-US"/>
        </w:rPr>
        <w:t>dept</w:t>
      </w:r>
      <w:r w:rsidRPr="007D04F1">
        <w:rPr>
          <w:rFonts w:asciiTheme="minorHAnsi" w:hAnsiTheme="minorHAnsi" w:cstheme="minorHAnsi"/>
          <w:sz w:val="22"/>
          <w:szCs w:val="22"/>
          <w:u w:val="single"/>
        </w:rPr>
        <w:t>@</w:t>
      </w:r>
      <w:r w:rsidRPr="007D04F1">
        <w:rPr>
          <w:rFonts w:asciiTheme="minorHAnsi" w:hAnsiTheme="minorHAnsi" w:cstheme="minorHAnsi"/>
          <w:sz w:val="22"/>
          <w:szCs w:val="22"/>
          <w:u w:val="single"/>
          <w:lang w:val="en-US"/>
        </w:rPr>
        <w:t>hospital</w:t>
      </w:r>
      <w:r w:rsidRPr="007D04F1">
        <w:rPr>
          <w:rFonts w:asciiTheme="minorHAnsi" w:hAnsiTheme="minorHAnsi" w:cstheme="minorHAnsi"/>
          <w:sz w:val="22"/>
          <w:szCs w:val="22"/>
          <w:u w:val="single"/>
        </w:rPr>
        <w:t>-</w:t>
      </w:r>
      <w:r w:rsidRPr="007D04F1">
        <w:rPr>
          <w:rFonts w:asciiTheme="minorHAnsi" w:hAnsiTheme="minorHAnsi" w:cstheme="minorHAnsi"/>
          <w:sz w:val="22"/>
          <w:szCs w:val="22"/>
          <w:u w:val="single"/>
          <w:lang w:val="en-US"/>
        </w:rPr>
        <w:t>elena</w:t>
      </w:r>
      <w:r w:rsidRPr="007D04F1">
        <w:rPr>
          <w:rFonts w:asciiTheme="minorHAnsi" w:hAnsiTheme="minorHAnsi" w:cstheme="minorHAnsi"/>
          <w:sz w:val="22"/>
          <w:szCs w:val="22"/>
          <w:u w:val="single"/>
        </w:rPr>
        <w:t>.</w:t>
      </w:r>
      <w:r w:rsidRPr="007D04F1">
        <w:rPr>
          <w:rFonts w:asciiTheme="minorHAnsi" w:hAnsiTheme="minorHAnsi" w:cstheme="minorHAnsi"/>
          <w:sz w:val="22"/>
          <w:szCs w:val="22"/>
          <w:u w:val="single"/>
          <w:lang w:val="en-US"/>
        </w:rPr>
        <w:t>gr</w:t>
      </w:r>
      <w:r w:rsidRPr="007D04F1">
        <w:rPr>
          <w:rFonts w:asciiTheme="minorHAnsi" w:eastAsia="Calibri" w:hAnsiTheme="minorHAnsi" w:cstheme="minorHAnsi"/>
          <w:sz w:val="22"/>
          <w:szCs w:val="22"/>
          <w:lang w:eastAsia="en-US"/>
        </w:rPr>
        <w:t>.</w:t>
      </w:r>
    </w:p>
    <w:p w:rsidR="007D04F1" w:rsidRPr="007D04F1" w:rsidRDefault="007D04F1" w:rsidP="007D04F1">
      <w:pPr>
        <w:pStyle w:val="a4"/>
        <w:numPr>
          <w:ilvl w:val="0"/>
          <w:numId w:val="41"/>
        </w:numPr>
        <w:spacing w:line="276" w:lineRule="auto"/>
        <w:ind w:left="357" w:hanging="357"/>
        <w:jc w:val="both"/>
        <w:rPr>
          <w:rFonts w:asciiTheme="minorHAnsi" w:hAnsiTheme="minorHAnsi" w:cstheme="minorHAnsi"/>
          <w:sz w:val="22"/>
          <w:szCs w:val="22"/>
        </w:rPr>
      </w:pPr>
      <w:r w:rsidRPr="007D04F1">
        <w:rPr>
          <w:rFonts w:asciiTheme="minorHAnsi" w:hAnsiTheme="minorHAnsi" w:cstheme="minorHAnsi"/>
          <w:sz w:val="22"/>
          <w:szCs w:val="22"/>
        </w:rPr>
        <w:t>Στη σύμβαση συντήρησης θα περιλαμβάνεται το σύνολο των απαιτούμενων ανταλλακτικών για την αποκατάσταση βλαβών του Συστήματος Ψηφιακής Μαστογραφίας, συμπεριλαμβανομένης της ακτινολογικής λυχνίας και του ψηφιακού ανιχνευτή. Τα χαλασμένα ανταλλακτικά θα παραμένουν στο νοσοκομείο μετά την αντικατάστασή τους.</w:t>
      </w:r>
    </w:p>
    <w:p w:rsidR="007D04F1" w:rsidRPr="007D04F1" w:rsidRDefault="007D04F1" w:rsidP="007D04F1">
      <w:pPr>
        <w:pStyle w:val="a4"/>
        <w:spacing w:line="276" w:lineRule="auto"/>
        <w:ind w:left="1080"/>
        <w:jc w:val="both"/>
        <w:rPr>
          <w:rFonts w:asciiTheme="minorHAnsi" w:hAnsiTheme="minorHAnsi" w:cstheme="minorHAnsi"/>
          <w:b/>
          <w:sz w:val="22"/>
          <w:szCs w:val="22"/>
        </w:rPr>
      </w:pPr>
    </w:p>
    <w:p w:rsidR="007D04F1" w:rsidRPr="007D04F1" w:rsidRDefault="007D04F1" w:rsidP="007D04F1">
      <w:pPr>
        <w:pStyle w:val="a4"/>
        <w:spacing w:line="276" w:lineRule="auto"/>
        <w:ind w:left="1080"/>
        <w:jc w:val="both"/>
        <w:rPr>
          <w:rFonts w:asciiTheme="minorHAnsi" w:hAnsiTheme="minorHAnsi" w:cstheme="minorHAnsi"/>
          <w:b/>
          <w:sz w:val="22"/>
          <w:szCs w:val="22"/>
          <w:lang w:val="en-US"/>
        </w:rPr>
      </w:pPr>
      <w:r w:rsidRPr="007D04F1">
        <w:rPr>
          <w:rFonts w:asciiTheme="minorHAnsi" w:hAnsiTheme="minorHAnsi" w:cstheme="minorHAnsi"/>
          <w:b/>
          <w:sz w:val="22"/>
          <w:szCs w:val="22"/>
        </w:rPr>
        <w:t>Λίστα</w:t>
      </w:r>
      <w:r w:rsidRPr="007D04F1">
        <w:rPr>
          <w:rFonts w:asciiTheme="minorHAnsi" w:hAnsiTheme="minorHAnsi" w:cstheme="minorHAnsi"/>
          <w:b/>
          <w:sz w:val="22"/>
          <w:szCs w:val="22"/>
          <w:lang w:val="en-US"/>
        </w:rPr>
        <w:t xml:space="preserve"> </w:t>
      </w:r>
      <w:r w:rsidRPr="007D04F1">
        <w:rPr>
          <w:rFonts w:asciiTheme="minorHAnsi" w:hAnsiTheme="minorHAnsi" w:cstheme="minorHAnsi"/>
          <w:b/>
          <w:sz w:val="22"/>
          <w:szCs w:val="22"/>
        </w:rPr>
        <w:t>μηχανημάτων</w:t>
      </w:r>
      <w:r w:rsidRPr="007D04F1">
        <w:rPr>
          <w:rFonts w:asciiTheme="minorHAnsi" w:hAnsiTheme="minorHAnsi" w:cstheme="minorHAnsi"/>
          <w:b/>
          <w:sz w:val="22"/>
          <w:szCs w:val="22"/>
          <w:lang w:val="en-US"/>
        </w:rPr>
        <w:t xml:space="preserve"> </w:t>
      </w:r>
    </w:p>
    <w:p w:rsidR="007D04F1" w:rsidRPr="007D04F1" w:rsidRDefault="007D04F1" w:rsidP="007D04F1">
      <w:pPr>
        <w:pStyle w:val="a4"/>
        <w:numPr>
          <w:ilvl w:val="1"/>
          <w:numId w:val="41"/>
        </w:numPr>
        <w:spacing w:line="276" w:lineRule="auto"/>
        <w:jc w:val="both"/>
        <w:rPr>
          <w:rFonts w:asciiTheme="minorHAnsi" w:hAnsiTheme="minorHAnsi" w:cstheme="minorHAnsi"/>
          <w:sz w:val="22"/>
          <w:szCs w:val="22"/>
          <w:lang w:val="en-US"/>
        </w:rPr>
      </w:pPr>
      <w:r w:rsidRPr="007D04F1">
        <w:rPr>
          <w:rFonts w:asciiTheme="minorHAnsi" w:hAnsiTheme="minorHAnsi" w:cstheme="minorHAnsi"/>
          <w:sz w:val="22"/>
          <w:szCs w:val="22"/>
          <w:lang w:val="en-US"/>
        </w:rPr>
        <w:t xml:space="preserve">Selenia Dimensions AWS (REF ASY-08483-3D) S/n EW151501334 </w:t>
      </w:r>
    </w:p>
    <w:p w:rsidR="007D04F1" w:rsidRPr="007D04F1" w:rsidRDefault="007D04F1" w:rsidP="007D04F1">
      <w:pPr>
        <w:pStyle w:val="a4"/>
        <w:numPr>
          <w:ilvl w:val="1"/>
          <w:numId w:val="41"/>
        </w:numPr>
        <w:spacing w:line="276" w:lineRule="auto"/>
        <w:jc w:val="both"/>
        <w:rPr>
          <w:rFonts w:asciiTheme="minorHAnsi" w:hAnsiTheme="minorHAnsi" w:cstheme="minorHAnsi"/>
          <w:sz w:val="22"/>
          <w:szCs w:val="22"/>
          <w:lang w:val="en-US"/>
        </w:rPr>
      </w:pPr>
      <w:r w:rsidRPr="007D04F1">
        <w:rPr>
          <w:rFonts w:asciiTheme="minorHAnsi" w:hAnsiTheme="minorHAnsi" w:cstheme="minorHAnsi"/>
          <w:sz w:val="22"/>
          <w:szCs w:val="22"/>
          <w:lang w:val="en-US"/>
        </w:rPr>
        <w:lastRenderedPageBreak/>
        <w:t xml:space="preserve">Selenia Hologic (REF SDM-SYS-6000-3D) S/n:sdm131501272 </w:t>
      </w:r>
    </w:p>
    <w:p w:rsidR="007D04F1" w:rsidRPr="007D04F1" w:rsidRDefault="007D04F1" w:rsidP="007D04F1">
      <w:pPr>
        <w:pStyle w:val="a4"/>
        <w:numPr>
          <w:ilvl w:val="1"/>
          <w:numId w:val="41"/>
        </w:numPr>
        <w:spacing w:line="276" w:lineRule="auto"/>
        <w:jc w:val="both"/>
        <w:rPr>
          <w:rFonts w:asciiTheme="minorHAnsi" w:hAnsiTheme="minorHAnsi" w:cstheme="minorHAnsi"/>
          <w:sz w:val="22"/>
          <w:szCs w:val="22"/>
          <w:lang w:val="en-US"/>
        </w:rPr>
      </w:pPr>
      <w:r w:rsidRPr="007D04F1">
        <w:rPr>
          <w:rFonts w:asciiTheme="minorHAnsi" w:hAnsiTheme="minorHAnsi" w:cstheme="minorHAnsi"/>
          <w:sz w:val="22"/>
          <w:szCs w:val="22"/>
          <w:lang w:val="en-US"/>
        </w:rPr>
        <w:t>Selenia Dimensions System (REF ASY-04160) S/n GAN140103556 •</w:t>
      </w:r>
      <w:r w:rsidRPr="007D04F1">
        <w:rPr>
          <w:rFonts w:asciiTheme="minorHAnsi" w:hAnsiTheme="minorHAnsi" w:cstheme="minorHAnsi"/>
          <w:sz w:val="22"/>
          <w:szCs w:val="22"/>
        </w:rPr>
        <w:t>Σταθμός</w:t>
      </w:r>
      <w:r w:rsidRPr="007D04F1">
        <w:rPr>
          <w:rFonts w:asciiTheme="minorHAnsi" w:hAnsiTheme="minorHAnsi" w:cstheme="minorHAnsi"/>
          <w:sz w:val="22"/>
          <w:szCs w:val="22"/>
          <w:lang w:val="en-US"/>
        </w:rPr>
        <w:t xml:space="preserve"> </w:t>
      </w:r>
      <w:r w:rsidRPr="007D04F1">
        <w:rPr>
          <w:rFonts w:asciiTheme="minorHAnsi" w:hAnsiTheme="minorHAnsi" w:cstheme="minorHAnsi"/>
          <w:sz w:val="22"/>
          <w:szCs w:val="22"/>
        </w:rPr>
        <w:t>εργασίας</w:t>
      </w:r>
      <w:r w:rsidRPr="007D04F1">
        <w:rPr>
          <w:rFonts w:asciiTheme="minorHAnsi" w:hAnsiTheme="minorHAnsi" w:cstheme="minorHAnsi"/>
          <w:sz w:val="22"/>
          <w:szCs w:val="22"/>
          <w:lang w:val="en-US"/>
        </w:rPr>
        <w:t xml:space="preserve"> (</w:t>
      </w:r>
      <w:r w:rsidRPr="007D04F1">
        <w:rPr>
          <w:rFonts w:asciiTheme="minorHAnsi" w:hAnsiTheme="minorHAnsi" w:cstheme="minorHAnsi"/>
          <w:sz w:val="22"/>
          <w:szCs w:val="22"/>
        </w:rPr>
        <w:t>κεντρικές</w:t>
      </w:r>
      <w:r w:rsidRPr="007D04F1">
        <w:rPr>
          <w:rFonts w:asciiTheme="minorHAnsi" w:hAnsiTheme="minorHAnsi" w:cstheme="minorHAnsi"/>
          <w:sz w:val="22"/>
          <w:szCs w:val="22"/>
          <w:lang w:val="en-US"/>
        </w:rPr>
        <w:t xml:space="preserve"> </w:t>
      </w:r>
      <w:r w:rsidRPr="007D04F1">
        <w:rPr>
          <w:rFonts w:asciiTheme="minorHAnsi" w:hAnsiTheme="minorHAnsi" w:cstheme="minorHAnsi"/>
          <w:sz w:val="22"/>
          <w:szCs w:val="22"/>
        </w:rPr>
        <w:t>μονάδες</w:t>
      </w:r>
      <w:r w:rsidRPr="007D04F1">
        <w:rPr>
          <w:rFonts w:asciiTheme="minorHAnsi" w:hAnsiTheme="minorHAnsi" w:cstheme="minorHAnsi"/>
          <w:sz w:val="22"/>
          <w:szCs w:val="22"/>
          <w:lang w:val="en-US"/>
        </w:rPr>
        <w:t xml:space="preserve">) Dell Precision 3640 </w:t>
      </w:r>
      <w:proofErr w:type="spellStart"/>
      <w:r w:rsidRPr="007D04F1">
        <w:rPr>
          <w:rFonts w:asciiTheme="minorHAnsi" w:hAnsiTheme="minorHAnsi" w:cstheme="minorHAnsi"/>
          <w:sz w:val="22"/>
          <w:szCs w:val="22"/>
          <w:lang w:val="en-US"/>
        </w:rPr>
        <w:t>Hologics</w:t>
      </w:r>
      <w:proofErr w:type="spellEnd"/>
      <w:r w:rsidRPr="007D04F1">
        <w:rPr>
          <w:rFonts w:asciiTheme="minorHAnsi" w:hAnsiTheme="minorHAnsi" w:cstheme="minorHAnsi"/>
          <w:sz w:val="22"/>
          <w:szCs w:val="22"/>
          <w:lang w:val="en-US"/>
        </w:rPr>
        <w:t xml:space="preserve">/n: 2980221D1608-SW Dell Precision 7920iCAD s/n: PLAN2102866 </w:t>
      </w:r>
    </w:p>
    <w:p w:rsidR="007D04F1" w:rsidRPr="007D04F1" w:rsidRDefault="007D04F1" w:rsidP="007D04F1">
      <w:pPr>
        <w:pStyle w:val="a4"/>
        <w:numPr>
          <w:ilvl w:val="1"/>
          <w:numId w:val="41"/>
        </w:numPr>
        <w:spacing w:line="276" w:lineRule="auto"/>
        <w:jc w:val="both"/>
        <w:rPr>
          <w:rFonts w:asciiTheme="minorHAnsi" w:hAnsiTheme="minorHAnsi" w:cstheme="minorHAnsi"/>
          <w:sz w:val="22"/>
          <w:szCs w:val="22"/>
          <w:lang w:val="en-US"/>
        </w:rPr>
      </w:pPr>
      <w:r w:rsidRPr="007D04F1">
        <w:rPr>
          <w:rFonts w:asciiTheme="minorHAnsi" w:hAnsiTheme="minorHAnsi" w:cstheme="minorHAnsi"/>
          <w:sz w:val="22"/>
          <w:szCs w:val="22"/>
          <w:lang w:val="en-US"/>
        </w:rPr>
        <w:t xml:space="preserve">Monitor BARCO model MDRC-2321 S/n (21)2590267386 S/n (21)2590267385 </w:t>
      </w:r>
    </w:p>
    <w:p w:rsidR="007D04F1" w:rsidRPr="007D04F1" w:rsidRDefault="007D04F1" w:rsidP="007D04F1">
      <w:pPr>
        <w:pStyle w:val="a4"/>
        <w:numPr>
          <w:ilvl w:val="1"/>
          <w:numId w:val="41"/>
        </w:numPr>
        <w:spacing w:line="276" w:lineRule="auto"/>
        <w:jc w:val="both"/>
        <w:rPr>
          <w:rFonts w:asciiTheme="minorHAnsi" w:hAnsiTheme="minorHAnsi" w:cstheme="minorHAnsi"/>
          <w:sz w:val="22"/>
          <w:szCs w:val="22"/>
          <w:lang w:val="en-US"/>
        </w:rPr>
      </w:pPr>
      <w:r w:rsidRPr="007D04F1">
        <w:rPr>
          <w:rFonts w:asciiTheme="minorHAnsi" w:hAnsiTheme="minorHAnsi" w:cstheme="minorHAnsi"/>
          <w:sz w:val="22"/>
          <w:szCs w:val="22"/>
          <w:lang w:val="en-US"/>
        </w:rPr>
        <w:t xml:space="preserve">Konica Minolta </w:t>
      </w:r>
      <w:proofErr w:type="spellStart"/>
      <w:r w:rsidRPr="007D04F1">
        <w:rPr>
          <w:rFonts w:asciiTheme="minorHAnsi" w:hAnsiTheme="minorHAnsi" w:cstheme="minorHAnsi"/>
          <w:sz w:val="22"/>
          <w:szCs w:val="22"/>
          <w:lang w:val="en-US"/>
        </w:rPr>
        <w:t>Drypro</w:t>
      </w:r>
      <w:proofErr w:type="spellEnd"/>
      <w:r w:rsidRPr="007D04F1">
        <w:rPr>
          <w:rFonts w:asciiTheme="minorHAnsi" w:hAnsiTheme="minorHAnsi" w:cstheme="minorHAnsi"/>
          <w:sz w:val="22"/>
          <w:szCs w:val="22"/>
          <w:lang w:val="en-US"/>
        </w:rPr>
        <w:t xml:space="preserve"> II (laser Imaging System) </w:t>
      </w:r>
      <w:proofErr w:type="spellStart"/>
      <w:r w:rsidRPr="007D04F1">
        <w:rPr>
          <w:rFonts w:asciiTheme="minorHAnsi" w:hAnsiTheme="minorHAnsi" w:cstheme="minorHAnsi"/>
          <w:sz w:val="22"/>
          <w:szCs w:val="22"/>
          <w:lang w:val="en-US"/>
        </w:rPr>
        <w:t>Drypro</w:t>
      </w:r>
      <w:proofErr w:type="spellEnd"/>
      <w:r w:rsidRPr="007D04F1">
        <w:rPr>
          <w:rFonts w:asciiTheme="minorHAnsi" w:hAnsiTheme="minorHAnsi" w:cstheme="minorHAnsi"/>
          <w:sz w:val="22"/>
          <w:szCs w:val="22"/>
          <w:lang w:val="en-US"/>
        </w:rPr>
        <w:t xml:space="preserve"> sigma 2 S/n:201345</w:t>
      </w:r>
    </w:p>
    <w:p w:rsidR="007D04F1" w:rsidRPr="007D04F1" w:rsidRDefault="007D04F1" w:rsidP="007D04F1">
      <w:pPr>
        <w:pStyle w:val="a4"/>
        <w:numPr>
          <w:ilvl w:val="0"/>
          <w:numId w:val="41"/>
        </w:numPr>
        <w:spacing w:after="160" w:line="360" w:lineRule="auto"/>
        <w:ind w:right="-568"/>
        <w:jc w:val="both"/>
        <w:rPr>
          <w:rFonts w:asciiTheme="minorHAnsi" w:eastAsia="Calibri" w:hAnsiTheme="minorHAnsi" w:cstheme="minorHAnsi"/>
          <w:sz w:val="22"/>
          <w:szCs w:val="22"/>
          <w:lang w:eastAsia="en-US"/>
        </w:rPr>
      </w:pPr>
      <w:r w:rsidRPr="007D04F1">
        <w:rPr>
          <w:rFonts w:asciiTheme="minorHAnsi" w:eastAsia="Calibri" w:hAnsiTheme="minorHAnsi" w:cstheme="minorHAnsi"/>
          <w:sz w:val="22"/>
          <w:szCs w:val="22"/>
          <w:lang w:eastAsia="en-US"/>
        </w:rPr>
        <w:t>Η παράβαση των όρων της παρούσας σύμβασης εκ μέρους του συντηρητή, επιτρέπει στο Νοσοκομείο, να προβεί στην διαδικασία καταγγελίας, πριν από την ημερομηνία λήξης, χωρίς καμία οικονομική υποχρέωση προς τον συντηρητή. Για την επίλυση κάθε ασυμφωνίας μεταξύ των συμβαλλομένων, αρμόδια όργανα, είναι τα δικαστήρια Αθηνών.</w:t>
      </w:r>
    </w:p>
    <w:p w:rsidR="005A0995" w:rsidRDefault="005A0995" w:rsidP="00926C37">
      <w:pPr>
        <w:jc w:val="both"/>
        <w:rPr>
          <w:rFonts w:asciiTheme="minorHAnsi" w:hAnsiTheme="minorHAnsi" w:cstheme="minorHAnsi"/>
          <w:sz w:val="22"/>
          <w:szCs w:val="22"/>
        </w:rPr>
      </w:pPr>
    </w:p>
    <w:p w:rsidR="007D04F1" w:rsidRPr="007D04F1" w:rsidRDefault="007D04F1" w:rsidP="00926C37">
      <w:pPr>
        <w:jc w:val="both"/>
        <w:rPr>
          <w:rFonts w:asciiTheme="minorHAnsi" w:hAnsiTheme="minorHAnsi" w:cstheme="minorHAnsi"/>
          <w:sz w:val="22"/>
          <w:szCs w:val="22"/>
        </w:rPr>
      </w:pPr>
    </w:p>
    <w:p w:rsidR="007D04F1" w:rsidRPr="007D04F1" w:rsidRDefault="007D04F1" w:rsidP="007D04F1">
      <w:pPr>
        <w:rPr>
          <w:rFonts w:asciiTheme="minorHAnsi" w:hAnsiTheme="minorHAnsi" w:cstheme="minorHAnsi"/>
          <w:sz w:val="22"/>
          <w:szCs w:val="22"/>
        </w:rPr>
      </w:pPr>
      <w:r w:rsidRPr="007D04F1">
        <w:rPr>
          <w:rFonts w:asciiTheme="minorHAnsi" w:hAnsiTheme="minorHAnsi" w:cstheme="minorHAnsi"/>
          <w:sz w:val="22"/>
          <w:szCs w:val="22"/>
        </w:rPr>
        <w:t xml:space="preserve">Τμήμα Βιοϊατρικής </w:t>
      </w:r>
      <w:r w:rsidRPr="007D04F1">
        <w:rPr>
          <w:rFonts w:asciiTheme="minorHAnsi" w:hAnsiTheme="minorHAnsi" w:cstheme="minorHAnsi"/>
          <w:sz w:val="22"/>
          <w:szCs w:val="22"/>
        </w:rPr>
        <w:tab/>
        <w:t xml:space="preserve"> Προϊστάμενος Βιοϊατρικής  </w:t>
      </w:r>
      <w:r w:rsidRPr="007D04F1">
        <w:rPr>
          <w:rFonts w:asciiTheme="minorHAnsi" w:hAnsiTheme="minorHAnsi" w:cstheme="minorHAnsi"/>
          <w:sz w:val="22"/>
          <w:szCs w:val="22"/>
        </w:rPr>
        <w:tab/>
      </w:r>
      <w:r w:rsidRPr="007D04F1">
        <w:rPr>
          <w:rFonts w:asciiTheme="minorHAnsi" w:hAnsiTheme="minorHAnsi" w:cstheme="minorHAnsi"/>
          <w:sz w:val="22"/>
          <w:szCs w:val="22"/>
        </w:rPr>
        <w:tab/>
        <w:t>Υποδιεύθυνση Τεχνικού</w:t>
      </w:r>
    </w:p>
    <w:p w:rsidR="007D04F1" w:rsidRPr="007D04F1" w:rsidRDefault="007D04F1" w:rsidP="007D04F1">
      <w:pPr>
        <w:rPr>
          <w:rFonts w:asciiTheme="minorHAnsi" w:hAnsiTheme="minorHAnsi" w:cstheme="minorHAnsi"/>
          <w:sz w:val="22"/>
          <w:szCs w:val="22"/>
        </w:rPr>
      </w:pPr>
      <w:r w:rsidRPr="007D04F1">
        <w:rPr>
          <w:rFonts w:asciiTheme="minorHAnsi" w:hAnsiTheme="minorHAnsi" w:cstheme="minorHAnsi"/>
          <w:sz w:val="22"/>
          <w:szCs w:val="22"/>
        </w:rPr>
        <w:t xml:space="preserve">  </w:t>
      </w:r>
    </w:p>
    <w:p w:rsidR="007D04F1" w:rsidRDefault="007D04F1" w:rsidP="007D04F1">
      <w:pPr>
        <w:rPr>
          <w:rFonts w:asciiTheme="minorHAnsi" w:hAnsiTheme="minorHAnsi" w:cstheme="minorHAnsi"/>
          <w:sz w:val="22"/>
          <w:szCs w:val="22"/>
        </w:rPr>
      </w:pPr>
    </w:p>
    <w:p w:rsidR="007D04F1" w:rsidRPr="007D04F1" w:rsidRDefault="007D04F1" w:rsidP="007D04F1">
      <w:pPr>
        <w:rPr>
          <w:rFonts w:asciiTheme="minorHAnsi" w:hAnsiTheme="minorHAnsi" w:cstheme="minorHAnsi"/>
          <w:sz w:val="22"/>
          <w:szCs w:val="22"/>
        </w:rPr>
      </w:pPr>
      <w:r w:rsidRPr="007D04F1">
        <w:rPr>
          <w:rFonts w:asciiTheme="minorHAnsi" w:hAnsiTheme="minorHAnsi" w:cstheme="minorHAnsi"/>
          <w:sz w:val="22"/>
          <w:szCs w:val="22"/>
        </w:rPr>
        <w:t>Πέτρος Αβράμης</w:t>
      </w:r>
      <w:r w:rsidRPr="007D04F1">
        <w:rPr>
          <w:rFonts w:asciiTheme="minorHAnsi" w:hAnsiTheme="minorHAnsi" w:cstheme="minorHAnsi"/>
          <w:sz w:val="22"/>
          <w:szCs w:val="22"/>
        </w:rPr>
        <w:tab/>
        <w:t xml:space="preserve">  Δρ. Δημήτριος Τσορωμόκος       </w:t>
      </w:r>
      <w:r w:rsidRPr="007D04F1">
        <w:rPr>
          <w:rFonts w:asciiTheme="minorHAnsi" w:hAnsiTheme="minorHAnsi" w:cstheme="minorHAnsi"/>
          <w:sz w:val="22"/>
          <w:szCs w:val="22"/>
        </w:rPr>
        <w:tab/>
        <w:t>Νίκος Νικολακόπουλος</w:t>
      </w:r>
    </w:p>
    <w:p w:rsidR="007D04F1" w:rsidRPr="007D04F1" w:rsidRDefault="007D04F1" w:rsidP="007D04F1">
      <w:pPr>
        <w:rPr>
          <w:rFonts w:asciiTheme="minorHAnsi" w:hAnsiTheme="minorHAnsi" w:cstheme="minorHAnsi"/>
          <w:sz w:val="22"/>
          <w:szCs w:val="22"/>
        </w:rPr>
      </w:pPr>
      <w:r w:rsidRPr="007D04F1">
        <w:rPr>
          <w:rFonts w:asciiTheme="minorHAnsi" w:hAnsiTheme="minorHAnsi" w:cstheme="minorHAnsi"/>
          <w:sz w:val="22"/>
          <w:szCs w:val="22"/>
        </w:rPr>
        <w:tab/>
      </w:r>
      <w:r w:rsidRPr="007D04F1">
        <w:rPr>
          <w:rFonts w:asciiTheme="minorHAnsi" w:hAnsiTheme="minorHAnsi" w:cstheme="minorHAnsi"/>
          <w:sz w:val="22"/>
          <w:szCs w:val="22"/>
        </w:rPr>
        <w:tab/>
      </w:r>
      <w:r w:rsidRPr="007D04F1">
        <w:rPr>
          <w:rFonts w:asciiTheme="minorHAnsi" w:hAnsiTheme="minorHAnsi" w:cstheme="minorHAnsi"/>
          <w:sz w:val="22"/>
          <w:szCs w:val="22"/>
        </w:rPr>
        <w:tab/>
      </w:r>
      <w:r w:rsidRPr="007D04F1">
        <w:rPr>
          <w:rFonts w:asciiTheme="minorHAnsi" w:hAnsiTheme="minorHAnsi" w:cstheme="minorHAnsi"/>
          <w:sz w:val="22"/>
          <w:szCs w:val="22"/>
        </w:rPr>
        <w:tab/>
      </w:r>
      <w:r w:rsidRPr="007D04F1">
        <w:rPr>
          <w:rFonts w:asciiTheme="minorHAnsi" w:hAnsiTheme="minorHAnsi" w:cstheme="minorHAnsi"/>
          <w:sz w:val="22"/>
          <w:szCs w:val="22"/>
        </w:rPr>
        <w:tab/>
      </w:r>
      <w:r w:rsidRPr="007D04F1">
        <w:rPr>
          <w:rFonts w:asciiTheme="minorHAnsi" w:hAnsiTheme="minorHAnsi" w:cstheme="minorHAnsi"/>
          <w:sz w:val="22"/>
          <w:szCs w:val="22"/>
        </w:rPr>
        <w:tab/>
      </w:r>
      <w:r w:rsidRPr="007D04F1">
        <w:rPr>
          <w:rFonts w:asciiTheme="minorHAnsi" w:hAnsiTheme="minorHAnsi" w:cstheme="minorHAnsi"/>
          <w:sz w:val="22"/>
          <w:szCs w:val="22"/>
        </w:rPr>
        <w:tab/>
        <w:t xml:space="preserve">    </w:t>
      </w:r>
    </w:p>
    <w:p w:rsidR="007D04F1" w:rsidRDefault="007D04F1" w:rsidP="007D04F1">
      <w:pPr>
        <w:jc w:val="both"/>
        <w:rPr>
          <w:rFonts w:asciiTheme="minorHAnsi" w:hAnsiTheme="minorHAnsi" w:cstheme="minorHAnsi"/>
          <w:sz w:val="22"/>
          <w:szCs w:val="22"/>
        </w:rPr>
      </w:pPr>
    </w:p>
    <w:p w:rsidR="007D04F1" w:rsidRPr="007D04F1" w:rsidRDefault="007D04F1" w:rsidP="007D04F1">
      <w:pPr>
        <w:jc w:val="both"/>
        <w:rPr>
          <w:rFonts w:asciiTheme="minorHAnsi" w:hAnsiTheme="minorHAnsi" w:cstheme="minorHAnsi"/>
          <w:sz w:val="22"/>
          <w:szCs w:val="22"/>
        </w:rPr>
      </w:pPr>
      <w:r w:rsidRPr="007D04F1">
        <w:rPr>
          <w:rFonts w:asciiTheme="minorHAnsi" w:hAnsiTheme="minorHAnsi" w:cstheme="minorHAnsi"/>
          <w:sz w:val="22"/>
          <w:szCs w:val="22"/>
        </w:rPr>
        <w:t>Κοινοποίηση: micropromithies@hospital-elena.gr</w:t>
      </w:r>
    </w:p>
    <w:p w:rsidR="007D04F1" w:rsidRPr="007D04F1" w:rsidRDefault="007D04F1" w:rsidP="007D04F1">
      <w:pPr>
        <w:ind w:left="720"/>
        <w:jc w:val="both"/>
        <w:rPr>
          <w:rFonts w:asciiTheme="minorHAnsi" w:hAnsiTheme="minorHAnsi" w:cstheme="minorHAnsi"/>
          <w:b/>
          <w:sz w:val="22"/>
          <w:szCs w:val="22"/>
        </w:rPr>
      </w:pPr>
      <w:r w:rsidRPr="007D04F1">
        <w:rPr>
          <w:rFonts w:asciiTheme="minorHAnsi" w:hAnsiTheme="minorHAnsi" w:cstheme="minorHAnsi"/>
          <w:sz w:val="22"/>
          <w:szCs w:val="22"/>
        </w:rPr>
        <w:t xml:space="preserve">            Diaxirisi-ylikou@hospital-elena.gr</w:t>
      </w:r>
    </w:p>
    <w:p w:rsidR="00476498" w:rsidRPr="007D04F1" w:rsidRDefault="00476498" w:rsidP="007D04F1">
      <w:pPr>
        <w:jc w:val="both"/>
        <w:rPr>
          <w:rFonts w:asciiTheme="minorHAnsi" w:hAnsiTheme="minorHAnsi" w:cstheme="minorHAnsi"/>
          <w:b/>
          <w:sz w:val="22"/>
          <w:szCs w:val="22"/>
          <w:lang w:val="en-US"/>
        </w:rPr>
      </w:pPr>
    </w:p>
    <w:sectPr w:rsidR="00476498" w:rsidRPr="007D04F1" w:rsidSect="0048675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240" w:rsidRDefault="00877240" w:rsidP="004B4861">
      <w:pPr>
        <w:pStyle w:val="a4"/>
      </w:pPr>
      <w:r>
        <w:separator/>
      </w:r>
    </w:p>
  </w:endnote>
  <w:endnote w:type="continuationSeparator" w:id="0">
    <w:p w:rsidR="00877240" w:rsidRDefault="00877240" w:rsidP="004B4861">
      <w:pPr>
        <w:pStyle w:val="a4"/>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240" w:rsidRDefault="00877240" w:rsidP="004B4861">
      <w:pPr>
        <w:pStyle w:val="a4"/>
      </w:pPr>
      <w:r>
        <w:separator/>
      </w:r>
    </w:p>
  </w:footnote>
  <w:footnote w:type="continuationSeparator" w:id="0">
    <w:p w:rsidR="00877240" w:rsidRDefault="00877240" w:rsidP="004B4861">
      <w:pPr>
        <w:pStyle w:val="a4"/>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2A37"/>
    <w:multiLevelType w:val="hybridMultilevel"/>
    <w:tmpl w:val="861A0200"/>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BE612D"/>
    <w:multiLevelType w:val="hybridMultilevel"/>
    <w:tmpl w:val="B5A86EDA"/>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7446E42"/>
    <w:multiLevelType w:val="hybridMultilevel"/>
    <w:tmpl w:val="57F6EDE0"/>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102936A6"/>
    <w:multiLevelType w:val="hybridMultilevel"/>
    <w:tmpl w:val="8AF2E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1BF7F40"/>
    <w:multiLevelType w:val="hybridMultilevel"/>
    <w:tmpl w:val="2F6EE82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12DD5D86"/>
    <w:multiLevelType w:val="hybridMultilevel"/>
    <w:tmpl w:val="63BCAD5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B0F53DB"/>
    <w:multiLevelType w:val="hybridMultilevel"/>
    <w:tmpl w:val="723E341C"/>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20146335"/>
    <w:multiLevelType w:val="hybridMultilevel"/>
    <w:tmpl w:val="5308BA2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A13705"/>
    <w:multiLevelType w:val="hybridMultilevel"/>
    <w:tmpl w:val="D318D386"/>
    <w:lvl w:ilvl="0" w:tplc="04080003">
      <w:start w:val="1"/>
      <w:numFmt w:val="bullet"/>
      <w:lvlText w:val="o"/>
      <w:lvlJc w:val="left"/>
      <w:pPr>
        <w:tabs>
          <w:tab w:val="num" w:pos="720"/>
        </w:tabs>
        <w:ind w:left="720" w:hanging="360"/>
      </w:pPr>
      <w:rPr>
        <w:rFonts w:ascii="Courier New" w:hAnsi="Courier New" w:cs="Courier New" w:hint="default"/>
      </w:rPr>
    </w:lvl>
    <w:lvl w:ilvl="1" w:tplc="04080019" w:tentative="1">
      <w:start w:val="1"/>
      <w:numFmt w:val="lowerLetter"/>
      <w:lvlText w:val="%2."/>
      <w:lvlJc w:val="left"/>
      <w:pPr>
        <w:ind w:left="1080" w:hanging="360"/>
      </w:pPr>
      <w:rPr>
        <w:rFonts w:cs="Times New Roman"/>
      </w:rPr>
    </w:lvl>
    <w:lvl w:ilvl="2" w:tplc="04080003">
      <w:start w:val="1"/>
      <w:numFmt w:val="bullet"/>
      <w:lvlText w:val="o"/>
      <w:lvlJc w:val="left"/>
      <w:pPr>
        <w:tabs>
          <w:tab w:val="num" w:pos="1980"/>
        </w:tabs>
        <w:ind w:left="1980" w:hanging="360"/>
      </w:pPr>
      <w:rPr>
        <w:rFonts w:ascii="Courier New" w:hAnsi="Courier New" w:hint="default"/>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9">
    <w:nsid w:val="22F703B5"/>
    <w:multiLevelType w:val="hybridMultilevel"/>
    <w:tmpl w:val="D7C689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4B60865"/>
    <w:multiLevelType w:val="hybridMultilevel"/>
    <w:tmpl w:val="63BCAD5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70238D1"/>
    <w:multiLevelType w:val="hybridMultilevel"/>
    <w:tmpl w:val="2466A6E4"/>
    <w:lvl w:ilvl="0" w:tplc="7A7C79AC">
      <w:numFmt w:val="bullet"/>
      <w:lvlText w:val="·"/>
      <w:lvlJc w:val="left"/>
      <w:pPr>
        <w:ind w:left="405" w:hanging="360"/>
      </w:pPr>
      <w:rPr>
        <w:rFonts w:ascii="Calibri" w:eastAsia="Times New Roman" w:hAnsi="Calibri" w:cs="Calibri" w:hint="default"/>
      </w:rPr>
    </w:lvl>
    <w:lvl w:ilvl="1" w:tplc="04080003" w:tentative="1">
      <w:start w:val="1"/>
      <w:numFmt w:val="bullet"/>
      <w:lvlText w:val="o"/>
      <w:lvlJc w:val="left"/>
      <w:pPr>
        <w:ind w:left="1125" w:hanging="360"/>
      </w:pPr>
      <w:rPr>
        <w:rFonts w:ascii="Courier New" w:hAnsi="Courier New" w:cs="Courier New" w:hint="default"/>
      </w:rPr>
    </w:lvl>
    <w:lvl w:ilvl="2" w:tplc="04080005" w:tentative="1">
      <w:start w:val="1"/>
      <w:numFmt w:val="bullet"/>
      <w:lvlText w:val=""/>
      <w:lvlJc w:val="left"/>
      <w:pPr>
        <w:ind w:left="1845" w:hanging="360"/>
      </w:pPr>
      <w:rPr>
        <w:rFonts w:ascii="Wingdings" w:hAnsi="Wingdings" w:hint="default"/>
      </w:rPr>
    </w:lvl>
    <w:lvl w:ilvl="3" w:tplc="04080001" w:tentative="1">
      <w:start w:val="1"/>
      <w:numFmt w:val="bullet"/>
      <w:lvlText w:val=""/>
      <w:lvlJc w:val="left"/>
      <w:pPr>
        <w:ind w:left="2565" w:hanging="360"/>
      </w:pPr>
      <w:rPr>
        <w:rFonts w:ascii="Symbol" w:hAnsi="Symbol" w:hint="default"/>
      </w:rPr>
    </w:lvl>
    <w:lvl w:ilvl="4" w:tplc="04080003" w:tentative="1">
      <w:start w:val="1"/>
      <w:numFmt w:val="bullet"/>
      <w:lvlText w:val="o"/>
      <w:lvlJc w:val="left"/>
      <w:pPr>
        <w:ind w:left="3285" w:hanging="360"/>
      </w:pPr>
      <w:rPr>
        <w:rFonts w:ascii="Courier New" w:hAnsi="Courier New" w:cs="Courier New" w:hint="default"/>
      </w:rPr>
    </w:lvl>
    <w:lvl w:ilvl="5" w:tplc="04080005" w:tentative="1">
      <w:start w:val="1"/>
      <w:numFmt w:val="bullet"/>
      <w:lvlText w:val=""/>
      <w:lvlJc w:val="left"/>
      <w:pPr>
        <w:ind w:left="4005" w:hanging="360"/>
      </w:pPr>
      <w:rPr>
        <w:rFonts w:ascii="Wingdings" w:hAnsi="Wingdings" w:hint="default"/>
      </w:rPr>
    </w:lvl>
    <w:lvl w:ilvl="6" w:tplc="04080001" w:tentative="1">
      <w:start w:val="1"/>
      <w:numFmt w:val="bullet"/>
      <w:lvlText w:val=""/>
      <w:lvlJc w:val="left"/>
      <w:pPr>
        <w:ind w:left="4725" w:hanging="360"/>
      </w:pPr>
      <w:rPr>
        <w:rFonts w:ascii="Symbol" w:hAnsi="Symbol" w:hint="default"/>
      </w:rPr>
    </w:lvl>
    <w:lvl w:ilvl="7" w:tplc="04080003" w:tentative="1">
      <w:start w:val="1"/>
      <w:numFmt w:val="bullet"/>
      <w:lvlText w:val="o"/>
      <w:lvlJc w:val="left"/>
      <w:pPr>
        <w:ind w:left="5445" w:hanging="360"/>
      </w:pPr>
      <w:rPr>
        <w:rFonts w:ascii="Courier New" w:hAnsi="Courier New" w:cs="Courier New" w:hint="default"/>
      </w:rPr>
    </w:lvl>
    <w:lvl w:ilvl="8" w:tplc="04080005" w:tentative="1">
      <w:start w:val="1"/>
      <w:numFmt w:val="bullet"/>
      <w:lvlText w:val=""/>
      <w:lvlJc w:val="left"/>
      <w:pPr>
        <w:ind w:left="6165" w:hanging="360"/>
      </w:pPr>
      <w:rPr>
        <w:rFonts w:ascii="Wingdings" w:hAnsi="Wingdings" w:hint="default"/>
      </w:rPr>
    </w:lvl>
  </w:abstractNum>
  <w:abstractNum w:abstractNumId="12">
    <w:nsid w:val="2B796E1C"/>
    <w:multiLevelType w:val="hybridMultilevel"/>
    <w:tmpl w:val="FC76D6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4780FF5"/>
    <w:multiLevelType w:val="hybridMultilevel"/>
    <w:tmpl w:val="7D4435F0"/>
    <w:lvl w:ilvl="0" w:tplc="0408000B">
      <w:start w:val="1"/>
      <w:numFmt w:val="bullet"/>
      <w:lvlText w:val=""/>
      <w:lvlJc w:val="left"/>
      <w:pPr>
        <w:ind w:left="2160" w:hanging="360"/>
      </w:pPr>
      <w:rPr>
        <w:rFonts w:ascii="Wingdings" w:hAnsi="Wingdings"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4">
    <w:nsid w:val="38334273"/>
    <w:multiLevelType w:val="hybridMultilevel"/>
    <w:tmpl w:val="A912CB0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38D21850"/>
    <w:multiLevelType w:val="hybridMultilevel"/>
    <w:tmpl w:val="BC44F3D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39221377"/>
    <w:multiLevelType w:val="multilevel"/>
    <w:tmpl w:val="639481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9CE56B9"/>
    <w:multiLevelType w:val="hybridMultilevel"/>
    <w:tmpl w:val="6DD277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9EB39D4"/>
    <w:multiLevelType w:val="hybridMultilevel"/>
    <w:tmpl w:val="5F747E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B5A2450"/>
    <w:multiLevelType w:val="hybridMultilevel"/>
    <w:tmpl w:val="8618C554"/>
    <w:lvl w:ilvl="0" w:tplc="04080001">
      <w:start w:val="1"/>
      <w:numFmt w:val="bullet"/>
      <w:lvlText w:val=""/>
      <w:lvlJc w:val="left"/>
      <w:pPr>
        <w:ind w:left="405" w:hanging="360"/>
      </w:pPr>
      <w:rPr>
        <w:rFonts w:ascii="Symbol" w:hAnsi="Symbol" w:hint="default"/>
      </w:rPr>
    </w:lvl>
    <w:lvl w:ilvl="1" w:tplc="04080003" w:tentative="1">
      <w:start w:val="1"/>
      <w:numFmt w:val="bullet"/>
      <w:lvlText w:val="o"/>
      <w:lvlJc w:val="left"/>
      <w:pPr>
        <w:ind w:left="1125" w:hanging="360"/>
      </w:pPr>
      <w:rPr>
        <w:rFonts w:ascii="Courier New" w:hAnsi="Courier New" w:cs="Courier New" w:hint="default"/>
      </w:rPr>
    </w:lvl>
    <w:lvl w:ilvl="2" w:tplc="04080005" w:tentative="1">
      <w:start w:val="1"/>
      <w:numFmt w:val="bullet"/>
      <w:lvlText w:val=""/>
      <w:lvlJc w:val="left"/>
      <w:pPr>
        <w:ind w:left="1845" w:hanging="360"/>
      </w:pPr>
      <w:rPr>
        <w:rFonts w:ascii="Wingdings" w:hAnsi="Wingdings" w:hint="default"/>
      </w:rPr>
    </w:lvl>
    <w:lvl w:ilvl="3" w:tplc="04080001" w:tentative="1">
      <w:start w:val="1"/>
      <w:numFmt w:val="bullet"/>
      <w:lvlText w:val=""/>
      <w:lvlJc w:val="left"/>
      <w:pPr>
        <w:ind w:left="2565" w:hanging="360"/>
      </w:pPr>
      <w:rPr>
        <w:rFonts w:ascii="Symbol" w:hAnsi="Symbol" w:hint="default"/>
      </w:rPr>
    </w:lvl>
    <w:lvl w:ilvl="4" w:tplc="04080003" w:tentative="1">
      <w:start w:val="1"/>
      <w:numFmt w:val="bullet"/>
      <w:lvlText w:val="o"/>
      <w:lvlJc w:val="left"/>
      <w:pPr>
        <w:ind w:left="3285" w:hanging="360"/>
      </w:pPr>
      <w:rPr>
        <w:rFonts w:ascii="Courier New" w:hAnsi="Courier New" w:cs="Courier New" w:hint="default"/>
      </w:rPr>
    </w:lvl>
    <w:lvl w:ilvl="5" w:tplc="04080005" w:tentative="1">
      <w:start w:val="1"/>
      <w:numFmt w:val="bullet"/>
      <w:lvlText w:val=""/>
      <w:lvlJc w:val="left"/>
      <w:pPr>
        <w:ind w:left="4005" w:hanging="360"/>
      </w:pPr>
      <w:rPr>
        <w:rFonts w:ascii="Wingdings" w:hAnsi="Wingdings" w:hint="default"/>
      </w:rPr>
    </w:lvl>
    <w:lvl w:ilvl="6" w:tplc="04080001" w:tentative="1">
      <w:start w:val="1"/>
      <w:numFmt w:val="bullet"/>
      <w:lvlText w:val=""/>
      <w:lvlJc w:val="left"/>
      <w:pPr>
        <w:ind w:left="4725" w:hanging="360"/>
      </w:pPr>
      <w:rPr>
        <w:rFonts w:ascii="Symbol" w:hAnsi="Symbol" w:hint="default"/>
      </w:rPr>
    </w:lvl>
    <w:lvl w:ilvl="7" w:tplc="04080003" w:tentative="1">
      <w:start w:val="1"/>
      <w:numFmt w:val="bullet"/>
      <w:lvlText w:val="o"/>
      <w:lvlJc w:val="left"/>
      <w:pPr>
        <w:ind w:left="5445" w:hanging="360"/>
      </w:pPr>
      <w:rPr>
        <w:rFonts w:ascii="Courier New" w:hAnsi="Courier New" w:cs="Courier New" w:hint="default"/>
      </w:rPr>
    </w:lvl>
    <w:lvl w:ilvl="8" w:tplc="04080005" w:tentative="1">
      <w:start w:val="1"/>
      <w:numFmt w:val="bullet"/>
      <w:lvlText w:val=""/>
      <w:lvlJc w:val="left"/>
      <w:pPr>
        <w:ind w:left="6165" w:hanging="360"/>
      </w:pPr>
      <w:rPr>
        <w:rFonts w:ascii="Wingdings" w:hAnsi="Wingdings" w:hint="default"/>
      </w:rPr>
    </w:lvl>
  </w:abstractNum>
  <w:abstractNum w:abstractNumId="20">
    <w:nsid w:val="3BD1051C"/>
    <w:multiLevelType w:val="hybridMultilevel"/>
    <w:tmpl w:val="4C968796"/>
    <w:lvl w:ilvl="0" w:tplc="0408000B">
      <w:start w:val="1"/>
      <w:numFmt w:val="bullet"/>
      <w:lvlText w:val=""/>
      <w:lvlJc w:val="left"/>
      <w:pPr>
        <w:ind w:left="2160" w:hanging="360"/>
      </w:pPr>
      <w:rPr>
        <w:rFonts w:ascii="Wingdings" w:hAnsi="Wingdings"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1">
    <w:nsid w:val="3F2F1C5E"/>
    <w:multiLevelType w:val="hybridMultilevel"/>
    <w:tmpl w:val="FD9CE72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2">
    <w:nsid w:val="42102936"/>
    <w:multiLevelType w:val="hybridMultilevel"/>
    <w:tmpl w:val="6AF23D9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43B1132D"/>
    <w:multiLevelType w:val="hybridMultilevel"/>
    <w:tmpl w:val="CB366ED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4A6601B9"/>
    <w:multiLevelType w:val="hybridMultilevel"/>
    <w:tmpl w:val="861A0200"/>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DDE0FA7"/>
    <w:multiLevelType w:val="hybridMultilevel"/>
    <w:tmpl w:val="5738848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nsid w:val="4E154F4A"/>
    <w:multiLevelType w:val="hybridMultilevel"/>
    <w:tmpl w:val="A6DCB7A4"/>
    <w:lvl w:ilvl="0" w:tplc="04080011">
      <w:start w:val="1"/>
      <w:numFmt w:val="decimal"/>
      <w:lvlText w:val="%1)"/>
      <w:lvlJc w:val="left"/>
      <w:pPr>
        <w:tabs>
          <w:tab w:val="num" w:pos="720"/>
        </w:tabs>
        <w:ind w:left="720" w:hanging="360"/>
      </w:pPr>
      <w:rPr>
        <w:rFont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1B">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nsid w:val="4F386A5F"/>
    <w:multiLevelType w:val="hybridMultilevel"/>
    <w:tmpl w:val="27C284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4B7380F"/>
    <w:multiLevelType w:val="hybridMultilevel"/>
    <w:tmpl w:val="95B6CE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5B078DB"/>
    <w:multiLevelType w:val="hybridMultilevel"/>
    <w:tmpl w:val="941C79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5AC929A2"/>
    <w:multiLevelType w:val="hybridMultilevel"/>
    <w:tmpl w:val="D786DA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5B2F53F7"/>
    <w:multiLevelType w:val="hybridMultilevel"/>
    <w:tmpl w:val="DEFAC6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F865EAD"/>
    <w:multiLevelType w:val="hybridMultilevel"/>
    <w:tmpl w:val="544ED068"/>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03">
      <w:start w:val="1"/>
      <w:numFmt w:val="bullet"/>
      <w:lvlText w:val="o"/>
      <w:lvlJc w:val="left"/>
      <w:pPr>
        <w:tabs>
          <w:tab w:val="num" w:pos="1980"/>
        </w:tabs>
        <w:ind w:left="1980" w:hanging="360"/>
      </w:pPr>
      <w:rPr>
        <w:rFonts w:ascii="Courier New" w:hAnsi="Courier New" w:cs="Courier New" w:hint="default"/>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33">
    <w:nsid w:val="612E7303"/>
    <w:multiLevelType w:val="hybridMultilevel"/>
    <w:tmpl w:val="9F4A413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38532E2"/>
    <w:multiLevelType w:val="hybridMultilevel"/>
    <w:tmpl w:val="75748824"/>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nsid w:val="65BF25C0"/>
    <w:multiLevelType w:val="hybridMultilevel"/>
    <w:tmpl w:val="035EA0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69802A09"/>
    <w:multiLevelType w:val="hybridMultilevel"/>
    <w:tmpl w:val="C5805EC4"/>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9C153E4"/>
    <w:multiLevelType w:val="hybridMultilevel"/>
    <w:tmpl w:val="B5A86EDA"/>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6CD4557C"/>
    <w:multiLevelType w:val="hybridMultilevel"/>
    <w:tmpl w:val="6F685C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EC2356D"/>
    <w:multiLevelType w:val="hybridMultilevel"/>
    <w:tmpl w:val="96466678"/>
    <w:lvl w:ilvl="0" w:tplc="0408000F">
      <w:start w:val="1"/>
      <w:numFmt w:val="decimal"/>
      <w:lvlText w:val="%1."/>
      <w:lvlJc w:val="left"/>
      <w:pPr>
        <w:ind w:left="360" w:hanging="360"/>
      </w:pPr>
      <w:rPr>
        <w:rFonts w:hint="default"/>
      </w:rPr>
    </w:lvl>
    <w:lvl w:ilvl="1" w:tplc="56988184">
      <w:start w:val="1"/>
      <w:numFmt w:val="bullet"/>
      <w:lvlText w:val=""/>
      <w:lvlJc w:val="left"/>
      <w:pPr>
        <w:ind w:left="1080" w:hanging="360"/>
      </w:pPr>
      <w:rPr>
        <w:rFonts w:ascii="Symbol" w:eastAsia="Times New Roman" w:hAnsi="Symbol" w:cstheme="minorHAnsi" w:hint="default"/>
      </w:rPr>
    </w:lvl>
    <w:lvl w:ilvl="2" w:tplc="D2F6C812">
      <w:start w:val="23"/>
      <w:numFmt w:val="bullet"/>
      <w:lvlText w:val="•"/>
      <w:lvlJc w:val="left"/>
      <w:pPr>
        <w:ind w:left="1980" w:hanging="360"/>
      </w:pPr>
      <w:rPr>
        <w:rFonts w:ascii="Calibri" w:eastAsia="Times New Roman" w:hAnsi="Calibri" w:cs="Calibri" w:hint="default"/>
      </w:r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0">
    <w:nsid w:val="7FDE2B2E"/>
    <w:multiLevelType w:val="hybridMultilevel"/>
    <w:tmpl w:val="6864535E"/>
    <w:lvl w:ilvl="0" w:tplc="04080003">
      <w:start w:val="1"/>
      <w:numFmt w:val="bullet"/>
      <w:lvlText w:val="o"/>
      <w:lvlJc w:val="left"/>
      <w:pPr>
        <w:tabs>
          <w:tab w:val="num" w:pos="720"/>
        </w:tabs>
        <w:ind w:left="720" w:hanging="360"/>
      </w:pPr>
      <w:rPr>
        <w:rFonts w:ascii="Courier New" w:hAnsi="Courier New" w:cs="Courier New"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23"/>
  </w:num>
  <w:num w:numId="4">
    <w:abstractNumId w:val="15"/>
  </w:num>
  <w:num w:numId="5">
    <w:abstractNumId w:val="4"/>
  </w:num>
  <w:num w:numId="6">
    <w:abstractNumId w:val="22"/>
  </w:num>
  <w:num w:numId="7">
    <w:abstractNumId w:val="40"/>
  </w:num>
  <w:num w:numId="8">
    <w:abstractNumId w:val="32"/>
  </w:num>
  <w:num w:numId="9">
    <w:abstractNumId w:val="34"/>
  </w:num>
  <w:num w:numId="10">
    <w:abstractNumId w:val="8"/>
  </w:num>
  <w:num w:numId="11">
    <w:abstractNumId w:val="2"/>
  </w:num>
  <w:num w:numId="12">
    <w:abstractNumId w:val="26"/>
  </w:num>
  <w:num w:numId="13">
    <w:abstractNumId w:val="17"/>
  </w:num>
  <w:num w:numId="14">
    <w:abstractNumId w:val="20"/>
  </w:num>
  <w:num w:numId="15">
    <w:abstractNumId w:val="13"/>
  </w:num>
  <w:num w:numId="16">
    <w:abstractNumId w:val="30"/>
  </w:num>
  <w:num w:numId="17">
    <w:abstractNumId w:val="3"/>
  </w:num>
  <w:num w:numId="18">
    <w:abstractNumId w:val="31"/>
  </w:num>
  <w:num w:numId="19">
    <w:abstractNumId w:val="9"/>
  </w:num>
  <w:num w:numId="20">
    <w:abstractNumId w:val="38"/>
  </w:num>
  <w:num w:numId="21">
    <w:abstractNumId w:val="1"/>
  </w:num>
  <w:num w:numId="22">
    <w:abstractNumId w:val="12"/>
  </w:num>
  <w:num w:numId="23">
    <w:abstractNumId w:val="25"/>
  </w:num>
  <w:num w:numId="24">
    <w:abstractNumId w:val="27"/>
  </w:num>
  <w:num w:numId="25">
    <w:abstractNumId w:val="0"/>
  </w:num>
  <w:num w:numId="26">
    <w:abstractNumId w:val="36"/>
  </w:num>
  <w:num w:numId="27">
    <w:abstractNumId w:val="37"/>
  </w:num>
  <w:num w:numId="28">
    <w:abstractNumId w:val="33"/>
  </w:num>
  <w:num w:numId="29">
    <w:abstractNumId w:val="35"/>
  </w:num>
  <w:num w:numId="30">
    <w:abstractNumId w:val="18"/>
  </w:num>
  <w:num w:numId="31">
    <w:abstractNumId w:val="7"/>
  </w:num>
  <w:num w:numId="32">
    <w:abstractNumId w:val="5"/>
  </w:num>
  <w:num w:numId="33">
    <w:abstractNumId w:val="10"/>
  </w:num>
  <w:num w:numId="34">
    <w:abstractNumId w:val="6"/>
  </w:num>
  <w:num w:numId="35">
    <w:abstractNumId w:val="29"/>
  </w:num>
  <w:num w:numId="36">
    <w:abstractNumId w:val="24"/>
  </w:num>
  <w:num w:numId="37">
    <w:abstractNumId w:val="28"/>
  </w:num>
  <w:num w:numId="38">
    <w:abstractNumId w:val="11"/>
  </w:num>
  <w:num w:numId="39">
    <w:abstractNumId w:val="19"/>
  </w:num>
  <w:num w:numId="40">
    <w:abstractNumId w:val="16"/>
  </w:num>
  <w:num w:numId="41">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B4657"/>
    <w:rsid w:val="00010389"/>
    <w:rsid w:val="000240D9"/>
    <w:rsid w:val="000341DA"/>
    <w:rsid w:val="00035792"/>
    <w:rsid w:val="000738B8"/>
    <w:rsid w:val="000C39A4"/>
    <w:rsid w:val="000D0FFD"/>
    <w:rsid w:val="000D3BF4"/>
    <w:rsid w:val="000D3D89"/>
    <w:rsid w:val="000F1AAD"/>
    <w:rsid w:val="001076A4"/>
    <w:rsid w:val="0011022C"/>
    <w:rsid w:val="001152AC"/>
    <w:rsid w:val="001434A0"/>
    <w:rsid w:val="00184224"/>
    <w:rsid w:val="00193992"/>
    <w:rsid w:val="001A064A"/>
    <w:rsid w:val="001A258D"/>
    <w:rsid w:val="001A6A19"/>
    <w:rsid w:val="001C3E7B"/>
    <w:rsid w:val="001C797D"/>
    <w:rsid w:val="001D2F02"/>
    <w:rsid w:val="001D3DBB"/>
    <w:rsid w:val="001E295E"/>
    <w:rsid w:val="001F4779"/>
    <w:rsid w:val="001F7F78"/>
    <w:rsid w:val="00204BD7"/>
    <w:rsid w:val="00204C80"/>
    <w:rsid w:val="00217FAD"/>
    <w:rsid w:val="00221476"/>
    <w:rsid w:val="00237A62"/>
    <w:rsid w:val="002406D7"/>
    <w:rsid w:val="00271CDD"/>
    <w:rsid w:val="00282E35"/>
    <w:rsid w:val="00287453"/>
    <w:rsid w:val="002C35FB"/>
    <w:rsid w:val="002E4FD1"/>
    <w:rsid w:val="00304872"/>
    <w:rsid w:val="00335D98"/>
    <w:rsid w:val="0034066A"/>
    <w:rsid w:val="00346927"/>
    <w:rsid w:val="0038645C"/>
    <w:rsid w:val="00396698"/>
    <w:rsid w:val="004220E6"/>
    <w:rsid w:val="00460CAC"/>
    <w:rsid w:val="004711CE"/>
    <w:rsid w:val="00476498"/>
    <w:rsid w:val="0048675B"/>
    <w:rsid w:val="0049072F"/>
    <w:rsid w:val="004B4657"/>
    <w:rsid w:val="004B4861"/>
    <w:rsid w:val="004C0E7B"/>
    <w:rsid w:val="004D4FE2"/>
    <w:rsid w:val="004E7DD5"/>
    <w:rsid w:val="004F6C4B"/>
    <w:rsid w:val="0052561F"/>
    <w:rsid w:val="00554404"/>
    <w:rsid w:val="0059660D"/>
    <w:rsid w:val="005A0995"/>
    <w:rsid w:val="00666158"/>
    <w:rsid w:val="006742B3"/>
    <w:rsid w:val="006773F6"/>
    <w:rsid w:val="006A13B7"/>
    <w:rsid w:val="006A1DB0"/>
    <w:rsid w:val="006D44E8"/>
    <w:rsid w:val="006E1A4E"/>
    <w:rsid w:val="006E4360"/>
    <w:rsid w:val="006F6066"/>
    <w:rsid w:val="00712298"/>
    <w:rsid w:val="0071237E"/>
    <w:rsid w:val="00732FEF"/>
    <w:rsid w:val="007475A1"/>
    <w:rsid w:val="0075094C"/>
    <w:rsid w:val="0078310E"/>
    <w:rsid w:val="007C06DE"/>
    <w:rsid w:val="007C3904"/>
    <w:rsid w:val="007C6FDA"/>
    <w:rsid w:val="007D04F1"/>
    <w:rsid w:val="007F2504"/>
    <w:rsid w:val="00827D96"/>
    <w:rsid w:val="00845882"/>
    <w:rsid w:val="00855D63"/>
    <w:rsid w:val="00877240"/>
    <w:rsid w:val="008C71C2"/>
    <w:rsid w:val="008D77F8"/>
    <w:rsid w:val="009224DB"/>
    <w:rsid w:val="00926C37"/>
    <w:rsid w:val="00940E49"/>
    <w:rsid w:val="00982F5F"/>
    <w:rsid w:val="00996C72"/>
    <w:rsid w:val="009B0233"/>
    <w:rsid w:val="009B1B2F"/>
    <w:rsid w:val="009B578D"/>
    <w:rsid w:val="009C705F"/>
    <w:rsid w:val="009F0214"/>
    <w:rsid w:val="009F0E07"/>
    <w:rsid w:val="00A30911"/>
    <w:rsid w:val="00A4192B"/>
    <w:rsid w:val="00A422C6"/>
    <w:rsid w:val="00AD0127"/>
    <w:rsid w:val="00AD0BB2"/>
    <w:rsid w:val="00AD6619"/>
    <w:rsid w:val="00B17CB5"/>
    <w:rsid w:val="00B52F38"/>
    <w:rsid w:val="00B5573D"/>
    <w:rsid w:val="00B564A4"/>
    <w:rsid w:val="00B73383"/>
    <w:rsid w:val="00B93FEE"/>
    <w:rsid w:val="00BC43E0"/>
    <w:rsid w:val="00BC47B8"/>
    <w:rsid w:val="00C269DE"/>
    <w:rsid w:val="00C3637D"/>
    <w:rsid w:val="00C542AF"/>
    <w:rsid w:val="00C72C50"/>
    <w:rsid w:val="00C95371"/>
    <w:rsid w:val="00CA5BD1"/>
    <w:rsid w:val="00CF04E4"/>
    <w:rsid w:val="00CF5243"/>
    <w:rsid w:val="00D01F9B"/>
    <w:rsid w:val="00D05473"/>
    <w:rsid w:val="00D37ED2"/>
    <w:rsid w:val="00D43490"/>
    <w:rsid w:val="00D46B20"/>
    <w:rsid w:val="00DA2DAF"/>
    <w:rsid w:val="00DA4A54"/>
    <w:rsid w:val="00DA7447"/>
    <w:rsid w:val="00DB38E2"/>
    <w:rsid w:val="00DC7A9D"/>
    <w:rsid w:val="00DE6A98"/>
    <w:rsid w:val="00DE7A60"/>
    <w:rsid w:val="00E07EF4"/>
    <w:rsid w:val="00E12C12"/>
    <w:rsid w:val="00E40B71"/>
    <w:rsid w:val="00E50844"/>
    <w:rsid w:val="00E727C7"/>
    <w:rsid w:val="00E90B22"/>
    <w:rsid w:val="00EC4F94"/>
    <w:rsid w:val="00EE67C5"/>
    <w:rsid w:val="00F11B27"/>
    <w:rsid w:val="00F1437C"/>
    <w:rsid w:val="00F178E9"/>
    <w:rsid w:val="00F54FE8"/>
    <w:rsid w:val="00FA50FD"/>
    <w:rsid w:val="00FA56BE"/>
    <w:rsid w:val="00FB52B5"/>
    <w:rsid w:val="00FE022E"/>
    <w:rsid w:val="00FE20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EF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269DE"/>
    <w:rPr>
      <w:rFonts w:ascii="Tahoma" w:hAnsi="Tahoma" w:cs="Tahoma"/>
      <w:sz w:val="16"/>
      <w:szCs w:val="16"/>
    </w:rPr>
  </w:style>
  <w:style w:type="paragraph" w:customStyle="1" w:styleId="1">
    <w:name w:val="Παράγραφος λίστας1"/>
    <w:basedOn w:val="a"/>
    <w:rsid w:val="00287453"/>
    <w:pPr>
      <w:ind w:left="720"/>
      <w:contextualSpacing/>
    </w:pPr>
    <w:rPr>
      <w:rFonts w:eastAsia="Calibri"/>
      <w:sz w:val="20"/>
      <w:szCs w:val="20"/>
      <w:lang w:eastAsia="en-US"/>
    </w:rPr>
  </w:style>
  <w:style w:type="paragraph" w:styleId="a4">
    <w:name w:val="List Paragraph"/>
    <w:basedOn w:val="a"/>
    <w:uiPriority w:val="34"/>
    <w:qFormat/>
    <w:rsid w:val="00335D98"/>
    <w:pPr>
      <w:ind w:left="720"/>
      <w:contextualSpacing/>
    </w:pPr>
  </w:style>
  <w:style w:type="character" w:styleId="-">
    <w:name w:val="Hyperlink"/>
    <w:basedOn w:val="a0"/>
    <w:rsid w:val="00B5573D"/>
    <w:rPr>
      <w:color w:val="0000FF" w:themeColor="hyperlink"/>
      <w:u w:val="single"/>
    </w:rPr>
  </w:style>
  <w:style w:type="table" w:styleId="a5">
    <w:name w:val="Table Grid"/>
    <w:basedOn w:val="a1"/>
    <w:rsid w:val="00FE022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Char"/>
    <w:rsid w:val="004B4861"/>
    <w:pPr>
      <w:tabs>
        <w:tab w:val="center" w:pos="4153"/>
        <w:tab w:val="right" w:pos="8306"/>
      </w:tabs>
    </w:pPr>
  </w:style>
  <w:style w:type="character" w:customStyle="1" w:styleId="Char">
    <w:name w:val="Κεφαλίδα Char"/>
    <w:basedOn w:val="a0"/>
    <w:link w:val="a6"/>
    <w:rsid w:val="004B4861"/>
    <w:rPr>
      <w:sz w:val="24"/>
      <w:szCs w:val="24"/>
    </w:rPr>
  </w:style>
  <w:style w:type="paragraph" w:styleId="a7">
    <w:name w:val="footer"/>
    <w:basedOn w:val="a"/>
    <w:link w:val="Char0"/>
    <w:rsid w:val="004B4861"/>
    <w:pPr>
      <w:tabs>
        <w:tab w:val="center" w:pos="4153"/>
        <w:tab w:val="right" w:pos="8306"/>
      </w:tabs>
    </w:pPr>
  </w:style>
  <w:style w:type="character" w:customStyle="1" w:styleId="Char0">
    <w:name w:val="Υποσέλιδο Char"/>
    <w:basedOn w:val="a0"/>
    <w:link w:val="a7"/>
    <w:rsid w:val="004B4861"/>
    <w:rPr>
      <w:sz w:val="24"/>
      <w:szCs w:val="24"/>
    </w:rPr>
  </w:style>
  <w:style w:type="paragraph" w:customStyle="1" w:styleId="yiv0557904033msonormal">
    <w:name w:val="yiv0557904033msonormal"/>
    <w:basedOn w:val="a"/>
    <w:rsid w:val="004220E6"/>
    <w:pPr>
      <w:spacing w:before="100" w:beforeAutospacing="1" w:after="100" w:afterAutospacing="1"/>
    </w:pPr>
  </w:style>
  <w:style w:type="paragraph" w:customStyle="1" w:styleId="yiv0557904033msolistparagraph">
    <w:name w:val="yiv0557904033msolistparagraph"/>
    <w:basedOn w:val="a"/>
    <w:rsid w:val="004220E6"/>
    <w:pPr>
      <w:spacing w:before="100" w:beforeAutospacing="1" w:after="100" w:afterAutospacing="1"/>
    </w:pPr>
  </w:style>
  <w:style w:type="paragraph" w:styleId="a8">
    <w:name w:val="Body Text"/>
    <w:basedOn w:val="a"/>
    <w:link w:val="Char1"/>
    <w:unhideWhenUsed/>
    <w:rsid w:val="007D04F1"/>
    <w:rPr>
      <w:rFonts w:ascii="Arial" w:hAnsi="Arial"/>
      <w:sz w:val="18"/>
      <w:szCs w:val="20"/>
    </w:rPr>
  </w:style>
  <w:style w:type="character" w:customStyle="1" w:styleId="Char1">
    <w:name w:val="Σώμα κειμένου Char"/>
    <w:basedOn w:val="a0"/>
    <w:link w:val="a8"/>
    <w:rsid w:val="007D04F1"/>
    <w:rPr>
      <w:rFonts w:ascii="Arial" w:hAnsi="Arial"/>
      <w:sz w:val="18"/>
    </w:rPr>
  </w:style>
  <w:style w:type="paragraph" w:styleId="Web">
    <w:name w:val="Normal (Web)"/>
    <w:basedOn w:val="a"/>
    <w:uiPriority w:val="99"/>
    <w:semiHidden/>
    <w:unhideWhenUsed/>
    <w:rsid w:val="007D04F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1195197">
      <w:bodyDiv w:val="1"/>
      <w:marLeft w:val="0"/>
      <w:marRight w:val="0"/>
      <w:marTop w:val="0"/>
      <w:marBottom w:val="0"/>
      <w:divBdr>
        <w:top w:val="none" w:sz="0" w:space="0" w:color="auto"/>
        <w:left w:val="none" w:sz="0" w:space="0" w:color="auto"/>
        <w:bottom w:val="none" w:sz="0" w:space="0" w:color="auto"/>
        <w:right w:val="none" w:sz="0" w:space="0" w:color="auto"/>
      </w:divBdr>
    </w:div>
    <w:div w:id="80689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17084-9049-4989-8917-B246DE069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5178</Characters>
  <Application>Microsoft Office Word</Application>
  <DocSecurity>0</DocSecurity>
  <Lines>43</Lines>
  <Paragraphs>11</Paragraphs>
  <ScaleCrop>false</ScaleCrop>
  <HeadingPairs>
    <vt:vector size="2" baseType="variant">
      <vt:variant>
        <vt:lpstr>Τίτλος</vt:lpstr>
      </vt:variant>
      <vt:variant>
        <vt:i4>1</vt:i4>
      </vt:variant>
    </vt:vector>
  </HeadingPairs>
  <TitlesOfParts>
    <vt:vector size="1" baseType="lpstr">
      <vt:lpstr>Τεχνικά χαρακτηριστικά</vt:lpstr>
    </vt:vector>
  </TitlesOfParts>
  <Company>Bit</Company>
  <LinksUpToDate>false</LinksUpToDate>
  <CharactersWithSpaces>5972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Τεχνικά χαρακτηριστικά</dc:title>
  <dc:creator>Nick</dc:creator>
  <cp:lastModifiedBy>microprom</cp:lastModifiedBy>
  <cp:revision>2</cp:revision>
  <cp:lastPrinted>2023-12-13T09:13:00Z</cp:lastPrinted>
  <dcterms:created xsi:type="dcterms:W3CDTF">2026-05-06T09:45:00Z</dcterms:created>
  <dcterms:modified xsi:type="dcterms:W3CDTF">2026-05-06T09:45:00Z</dcterms:modified>
</cp:coreProperties>
</file>