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  <w:r w:rsidRPr="00E52F66">
        <w:rPr>
          <w:rFonts w:ascii="Calibri" w:hAnsi="Calibri" w:cs="Calibri"/>
          <w:b/>
          <w:sz w:val="22"/>
          <w:szCs w:val="22"/>
        </w:rPr>
        <w:t>ΤΕΧΝΙΚΕΣ ΠΡΟΔΙΑΓΡΑΦΕΣ</w:t>
      </w: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40"/>
        <w:gridCol w:w="7181"/>
        <w:gridCol w:w="22"/>
      </w:tblGrid>
      <w:tr w:rsidR="004F332D" w:rsidRPr="00E52F66" w:rsidTr="00CF0CA5">
        <w:trPr>
          <w:trHeight w:val="1215"/>
          <w:jc w:val="center"/>
        </w:trPr>
        <w:tc>
          <w:tcPr>
            <w:tcW w:w="10243" w:type="dxa"/>
            <w:gridSpan w:val="3"/>
            <w:vAlign w:val="center"/>
          </w:tcPr>
          <w:p w:rsidR="004F332D" w:rsidRPr="00E52F66" w:rsidRDefault="004F332D" w:rsidP="00CF0CA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ΠΙΝΑΚΑΣ ΤΕΧΝΙΚΩΝ ΠΡΟΔΙΑΓΡΑΦΩΝ ΠΡΟΣΚΛΗΣΗΣ ΕΚΔΗΛΩΣΗΣ ΕΝΔΙΑΦΕΡΟΝΤΟΣ</w:t>
            </w:r>
          </w:p>
          <w:p w:rsidR="004F332D" w:rsidRPr="00E52F66" w:rsidRDefault="004F332D" w:rsidP="00CF0CA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(σύμφωνα με την υπ' αρ. 18333/28-4-2022, ΑΔΑ: 9ΠΥΡ469Η26-ΩΜΡ, Απόφαση Έγκρισης Ενιαίων Τεχνικών Προδιαγραφών Νοσοκομείων της 1ης ΥΠΕ Αττικής)</w:t>
            </w:r>
          </w:p>
        </w:tc>
      </w:tr>
      <w:tr w:rsidR="004F332D" w:rsidRPr="00E52F66" w:rsidTr="00CF0CA5">
        <w:trPr>
          <w:gridAfter w:val="1"/>
          <w:wAfter w:w="22" w:type="dxa"/>
          <w:trHeight w:val="600"/>
          <w:jc w:val="center"/>
        </w:trPr>
        <w:tc>
          <w:tcPr>
            <w:tcW w:w="3040" w:type="dxa"/>
            <w:vAlign w:val="center"/>
          </w:tcPr>
          <w:p w:rsidR="004F332D" w:rsidRPr="00E52F66" w:rsidRDefault="004F332D" w:rsidP="00CF0CA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Περιγραφή είδους/εξοπλισμού</w:t>
            </w:r>
          </w:p>
        </w:tc>
        <w:tc>
          <w:tcPr>
            <w:tcW w:w="7181" w:type="dxa"/>
            <w:vAlign w:val="center"/>
          </w:tcPr>
          <w:p w:rsidR="004F332D" w:rsidRPr="00E52F66" w:rsidRDefault="004F332D" w:rsidP="00CF0CA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Τεχνικές Προδιαγραφές</w:t>
            </w:r>
          </w:p>
        </w:tc>
      </w:tr>
      <w:tr w:rsidR="004F332D" w:rsidRPr="00E52F66" w:rsidTr="00CF0CA5">
        <w:trPr>
          <w:gridAfter w:val="1"/>
          <w:wAfter w:w="22" w:type="dxa"/>
          <w:trHeight w:val="5700"/>
          <w:jc w:val="center"/>
        </w:trPr>
        <w:tc>
          <w:tcPr>
            <w:tcW w:w="3040" w:type="dxa"/>
            <w:vAlign w:val="center"/>
          </w:tcPr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Βραχιόλια ταυτοποίησης ασθενών, ενηλίκων, λευκά, αδιάβροχα</w:t>
            </w:r>
          </w:p>
        </w:tc>
        <w:tc>
          <w:tcPr>
            <w:tcW w:w="7181" w:type="dxa"/>
            <w:vAlign w:val="center"/>
          </w:tcPr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Αντιμικροβιακό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2.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Υποαλλεργικό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3. Φιλικό προς το δέρμα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4. Αδιάβροχα (ανθεκτικά στην υγρασία και τα απολυμαντικά χεριών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5. Μη μεταβιβάσιμα με κούμπωμα ασφαλείας μίας χρήσης (αυτοκόλλητο ή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clip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6. Διαστάσεις από 25mm x 279mm  έως 30,2mm x 279mm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7. Αντοχή σε συνθήκες Νοσοκομείου έως 60 ημέρες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8. Θερμικής εκτύπωσης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9. </w:t>
            </w:r>
            <w:r w:rsidRPr="005E7405">
              <w:rPr>
                <w:rFonts w:ascii="Calibri" w:hAnsi="Calibri" w:cs="Calibri"/>
                <w:color w:val="000000"/>
                <w:sz w:val="22"/>
                <w:szCs w:val="22"/>
              </w:rPr>
              <w:t>Συμβατό με τον προσφερόμενο εκτυπωτή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10. Χρώματος λευκού</w:t>
            </w:r>
          </w:p>
        </w:tc>
      </w:tr>
      <w:tr w:rsidR="004F332D" w:rsidRPr="00E52F66" w:rsidTr="00CF0CA5">
        <w:trPr>
          <w:gridAfter w:val="1"/>
          <w:wAfter w:w="22" w:type="dxa"/>
          <w:trHeight w:val="7078"/>
          <w:jc w:val="center"/>
        </w:trPr>
        <w:tc>
          <w:tcPr>
            <w:tcW w:w="3040" w:type="dxa"/>
            <w:vAlign w:val="center"/>
          </w:tcPr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Βραχιόλια ταυτοποίησης ασθενών, παιδιών, αδιάβροχα, διαφόρων χρωμάτων</w:t>
            </w:r>
          </w:p>
        </w:tc>
        <w:tc>
          <w:tcPr>
            <w:tcW w:w="7181" w:type="dxa"/>
            <w:vAlign w:val="center"/>
          </w:tcPr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1. Να υπάρχει δυνατότητα επιλογής χρώματος (πχ κόκκινο, πράσινο, πορτοκαλί, κίτρινο κλπ)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2. Να είναι αδιάβροχα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3. Να έχουν λευκό πλαίσιο για την καταχώρηση των στοιχείων του παιδιού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4. Στο βραχιόλι να μπορούν να αναγραφούν το ονοματεπώνυμο του ασθενούς, το όνομα της μητέρας, η  ημερομηνία γέννησης και ο αριθμός μητρώου, όπως αυτός προκύπτει από το ηλεκτρονικό εισιτήριο του ασθενούς (πχ ΝΙΚΟΛΑΟΥ ΘΥΛΗ, 15/04/2022, ΑΜ 123456)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5. Να είναι κατάλληλων διαστάσεων για χρήση σε παιδιά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Να είναι κατασκευασμένα από εύκαμπτο,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υποαλλεργικό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μη τοξικό,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βιοσυμβατό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υλικό και να μην τραυματίζουν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 Να μην υπάρχουν αποσπώμενα μέρη, τα οποία μπορούν να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καταποθούν</w:t>
            </w:r>
            <w:proofErr w:type="spellEnd"/>
          </w:p>
          <w:p w:rsidR="004F332D" w:rsidRPr="00E52F66" w:rsidRDefault="004F332D" w:rsidP="00CF0CA5">
            <w:pPr>
              <w:ind w:left="720"/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8. Θερμικής εκτύπωσης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9. </w:t>
            </w:r>
            <w:r w:rsidRPr="00F0414B">
              <w:rPr>
                <w:rFonts w:ascii="Calibri" w:hAnsi="Calibri" w:cs="Calibri"/>
                <w:color w:val="000000"/>
                <w:sz w:val="22"/>
                <w:szCs w:val="22"/>
              </w:rPr>
              <w:t>Συμβατό με τον προσφερόμενο εκτυπωτή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</w:tr>
      <w:tr w:rsidR="004F332D" w:rsidRPr="00E52F66" w:rsidTr="00CF0CA5">
        <w:trPr>
          <w:gridAfter w:val="1"/>
          <w:wAfter w:w="22" w:type="dxa"/>
          <w:trHeight w:val="2117"/>
          <w:jc w:val="center"/>
        </w:trPr>
        <w:tc>
          <w:tcPr>
            <w:tcW w:w="3040" w:type="dxa"/>
            <w:vAlign w:val="center"/>
          </w:tcPr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Βραχιόλια ταυτοποίησης ασθενών, βρεφών, γαλάζια, αδιάβροχα</w:t>
            </w:r>
          </w:p>
        </w:tc>
        <w:tc>
          <w:tcPr>
            <w:tcW w:w="7181" w:type="dxa"/>
            <w:vAlign w:val="center"/>
          </w:tcPr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1. Να είναι γαλάζιου χρώματος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2. Να είναι αδιάβροχα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3. Να έχουν λευκό πλαίσιο για την καταχώρηση των στοιχείων του παιδιού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4. Στο βραχιόλι να μπορούν να αναγραφούν το ονοματεπώνυμο του ασθενούς, το όνομα της μητέρας, η  ημερομηνία γέννησης και ο αριθμός μητρώου, όπως αυτός προκύπτει από το ηλεκτρονικό εισιτήριο του ασθενούς (πχ ΝΙΚΟΛΑΟΥ ΘΥΛΗ, 15/04/2022, ΑΜ 123456)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5. Να είναι κατάλληλων διαστάσεων για χρήση σε βρέφη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Να είναι κατασκευασμένα από εύκαμπτο,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υποαλλεργικό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μη τοξικό,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βιοσυμβατό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υλικό και να μην τραυματίζουν</w:t>
            </w: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 Να μην υπάρχουν αποσπώμενα μέρη, τα οποία μπορούν να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καταποθούν</w:t>
            </w:r>
            <w:proofErr w:type="spellEnd"/>
          </w:p>
          <w:p w:rsidR="004F332D" w:rsidRPr="00E52F66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8. Θερμικής εκτύπωσης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9. </w:t>
            </w:r>
            <w:r w:rsidRPr="003C3384">
              <w:rPr>
                <w:rFonts w:ascii="Calibri" w:hAnsi="Calibri" w:cs="Calibri"/>
                <w:color w:val="000000"/>
                <w:sz w:val="22"/>
                <w:szCs w:val="22"/>
              </w:rPr>
              <w:t>Συμβατό με τον προσφερόμενο εκτυπωτή</w:t>
            </w:r>
          </w:p>
        </w:tc>
      </w:tr>
      <w:tr w:rsidR="004F332D" w:rsidRPr="003C3384" w:rsidTr="00CF0CA5">
        <w:trPr>
          <w:gridAfter w:val="1"/>
          <w:wAfter w:w="22" w:type="dxa"/>
          <w:trHeight w:val="5700"/>
          <w:jc w:val="center"/>
        </w:trPr>
        <w:tc>
          <w:tcPr>
            <w:tcW w:w="3040" w:type="dxa"/>
            <w:vAlign w:val="center"/>
          </w:tcPr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Βραχιόλια ταυτοποίησης ασθενών, βρεφών, ροζ, αδιάβροχα</w:t>
            </w:r>
          </w:p>
        </w:tc>
        <w:tc>
          <w:tcPr>
            <w:tcW w:w="7181" w:type="dxa"/>
            <w:vAlign w:val="center"/>
          </w:tcPr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1. Να είναι ροζ χρώματος</w:t>
            </w: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2. Να είναι αδιάβροχα</w:t>
            </w: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3. Να έχουν λευκό πλαίσιο για την καταχώρηση των στοιχείων του παιδιού</w:t>
            </w: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4. Στο βραχιόλι να μπορούν να αναγραφούν το ονοματεπώνυμο του ασθενούς, το όνομα της μητέρας, η  ημερομηνία γέννησης και ο αριθμός μητρώου, όπως αυτός προκύπτει από το ηλεκτρονικό εισιτήριο του ασθενούς (πχ ΝΙΚΟΛΑΟΥ ΘΥΛΗ, 15/04/2022, ΑΜ 123456)</w:t>
            </w: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5. Να είναι κατάλληλων διαστάσεων για χρήση σε βρέφη</w:t>
            </w: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6. Να είναι κατασκευασμένα από εύκαμπτο,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υποαλλεργικό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μη τοξικό,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βιοσυμβατό</w:t>
            </w:r>
            <w:proofErr w:type="spellEnd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υλικό και να μην τραυματίζουν</w:t>
            </w: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7. Να μην υπάρχουν αποσπώμενα μέρη, τα οποία μπορούν να </w:t>
            </w:r>
            <w:proofErr w:type="spellStart"/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καταποθούν</w:t>
            </w:r>
            <w:proofErr w:type="spellEnd"/>
          </w:p>
          <w:p w:rsidR="004F332D" w:rsidRPr="003C3384" w:rsidRDefault="004F332D" w:rsidP="00CF0CA5">
            <w:pPr>
              <w:ind w:left="720"/>
              <w:rPr>
                <w:rFonts w:ascii="Calibri" w:hAnsi="Calibri" w:cs="Calibri"/>
                <w:color w:val="000000"/>
                <w:szCs w:val="22"/>
              </w:rPr>
            </w:pPr>
          </w:p>
          <w:p w:rsidR="004F332D" w:rsidRPr="003C3384" w:rsidRDefault="004F332D" w:rsidP="00CF0CA5">
            <w:pPr>
              <w:rPr>
                <w:rFonts w:ascii="Calibri" w:hAnsi="Calibri" w:cs="Calibri"/>
                <w:color w:val="000000"/>
                <w:szCs w:val="22"/>
              </w:rPr>
            </w:pP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t>8. Θερμικής εκτύπωσης</w:t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52F6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9. </w:t>
            </w:r>
            <w:r w:rsidRPr="003C3384">
              <w:rPr>
                <w:rFonts w:ascii="Calibri" w:hAnsi="Calibri" w:cs="Calibri"/>
                <w:color w:val="000000"/>
                <w:sz w:val="22"/>
                <w:szCs w:val="22"/>
              </w:rPr>
              <w:t>Συμβατό με τον προσφερόμενο εκτυπωτή</w:t>
            </w:r>
          </w:p>
        </w:tc>
      </w:tr>
    </w:tbl>
    <w:p w:rsidR="004F332D" w:rsidRPr="003C3384" w:rsidRDefault="004F332D" w:rsidP="004F332D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F332D" w:rsidRPr="003C3384" w:rsidRDefault="004F332D" w:rsidP="004F332D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rPr>
          <w:rFonts w:ascii="Calibri" w:hAnsi="Calibri" w:cs="Calibri"/>
          <w:b/>
          <w:sz w:val="22"/>
          <w:szCs w:val="22"/>
        </w:rPr>
      </w:pPr>
    </w:p>
    <w:p w:rsidR="004F332D" w:rsidRPr="00E52F66" w:rsidRDefault="004F332D" w:rsidP="004F332D">
      <w:pPr>
        <w:jc w:val="center"/>
        <w:rPr>
          <w:rFonts w:ascii="Calibri" w:hAnsi="Calibri" w:cs="Calibri"/>
          <w:b/>
          <w:sz w:val="22"/>
          <w:szCs w:val="22"/>
        </w:rPr>
      </w:pPr>
    </w:p>
    <w:p w:rsidR="00343666" w:rsidRDefault="00343666"/>
    <w:sectPr w:rsidR="00343666" w:rsidSect="003436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332D"/>
    <w:rsid w:val="00343666"/>
    <w:rsid w:val="004F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2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468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user-prom</dc:creator>
  <cp:lastModifiedBy>user-prom</cp:lastModifiedBy>
  <cp:revision>1</cp:revision>
  <dcterms:created xsi:type="dcterms:W3CDTF">2026-07-15T06:22:00Z</dcterms:created>
  <dcterms:modified xsi:type="dcterms:W3CDTF">2026-07-15T06:24:00Z</dcterms:modified>
</cp:coreProperties>
</file>