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0133F7" w:rsidRDefault="004B4657" w:rsidP="00BD20E4">
      <w:pPr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>Τεχνικά χαρακτηριστικά</w:t>
      </w:r>
    </w:p>
    <w:p w:rsidR="004B4657" w:rsidRPr="000133F7" w:rsidRDefault="004B4657" w:rsidP="004B4657">
      <w:pPr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76010" w:rsidRPr="000133F7" w:rsidRDefault="00476010" w:rsidP="00476010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476010" w:rsidRPr="000133F7" w:rsidRDefault="00686968" w:rsidP="00BD20E4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Ανταλλακτικά </w:t>
      </w:r>
      <w:r w:rsid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και </w:t>
      </w:r>
      <w:r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Εργασία του </w:t>
      </w:r>
      <w:r w:rsidR="00B81C7D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αναπνευστήρα </w:t>
      </w:r>
      <w:r w:rsidR="006206E8">
        <w:rPr>
          <w:rFonts w:asciiTheme="minorHAnsi" w:hAnsiTheme="minorHAnsi" w:cstheme="minorHAnsi"/>
          <w:b/>
          <w:i/>
          <w:sz w:val="22"/>
          <w:szCs w:val="22"/>
          <w:u w:val="single"/>
          <w:lang w:val="en-US"/>
        </w:rPr>
        <w:t>Elisa</w:t>
      </w:r>
      <w:r w:rsidR="006206E8" w:rsidRPr="006206E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500</w:t>
      </w:r>
      <w:r w:rsidR="002E24BF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2D2C2F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στο </w:t>
      </w:r>
      <w:r w:rsidR="00210C9C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>Αναισθησιολογικό</w:t>
      </w:r>
      <w:r w:rsid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0133F7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>τμήμα</w:t>
      </w:r>
      <w:r w:rsidR="008662A3" w:rsidRPr="000133F7">
        <w:rPr>
          <w:rFonts w:asciiTheme="minorHAnsi" w:hAnsiTheme="minorHAnsi" w:cstheme="minorHAnsi"/>
          <w:b/>
          <w:i/>
          <w:sz w:val="22"/>
          <w:szCs w:val="22"/>
          <w:u w:val="single"/>
        </w:rPr>
        <w:t>:</w:t>
      </w:r>
    </w:p>
    <w:p w:rsidR="006206E8" w:rsidRPr="001A4AD6" w:rsidRDefault="006206E8" w:rsidP="0047601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662A3" w:rsidRPr="006206E8" w:rsidRDefault="006206E8" w:rsidP="006206E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Elisa</w:t>
      </w:r>
      <w:r w:rsidRPr="006206E8">
        <w:rPr>
          <w:rFonts w:asciiTheme="minorHAnsi" w:hAnsiTheme="minorHAnsi" w:cstheme="minorHAnsi"/>
          <w:i/>
          <w:sz w:val="22"/>
          <w:szCs w:val="22"/>
        </w:rPr>
        <w:t xml:space="preserve"> 500</w:t>
      </w:r>
      <w:r w:rsidR="00B81C7D" w:rsidRPr="000133F7">
        <w:rPr>
          <w:rFonts w:asciiTheme="minorHAnsi" w:hAnsiTheme="minorHAnsi" w:cstheme="minorHAnsi"/>
          <w:i/>
          <w:sz w:val="22"/>
          <w:szCs w:val="22"/>
        </w:rPr>
        <w:t xml:space="preserve"> με </w:t>
      </w:r>
      <w:r w:rsidR="00B81C7D" w:rsidRPr="000133F7">
        <w:rPr>
          <w:rFonts w:asciiTheme="minorHAnsi" w:hAnsiTheme="minorHAnsi" w:cstheme="minorHAnsi"/>
          <w:i/>
          <w:sz w:val="22"/>
          <w:szCs w:val="22"/>
          <w:lang w:val="en-US"/>
        </w:rPr>
        <w:t>S</w:t>
      </w:r>
      <w:r w:rsidR="00B81C7D" w:rsidRPr="000133F7">
        <w:rPr>
          <w:rFonts w:asciiTheme="minorHAnsi" w:hAnsiTheme="minorHAnsi" w:cstheme="minorHAnsi"/>
          <w:i/>
          <w:sz w:val="22"/>
          <w:szCs w:val="22"/>
        </w:rPr>
        <w:t>/</w:t>
      </w:r>
      <w:r w:rsidR="00B81C7D" w:rsidRPr="000133F7">
        <w:rPr>
          <w:rFonts w:asciiTheme="minorHAnsi" w:hAnsiTheme="minorHAnsi" w:cstheme="minorHAnsi"/>
          <w:i/>
          <w:sz w:val="22"/>
          <w:szCs w:val="22"/>
          <w:lang w:val="en-US"/>
        </w:rPr>
        <w:t>N</w:t>
      </w:r>
      <w:proofErr w:type="gramStart"/>
      <w:r w:rsidR="00B81C7D" w:rsidRPr="000133F7">
        <w:rPr>
          <w:rFonts w:asciiTheme="minorHAnsi" w:hAnsiTheme="minorHAnsi" w:cstheme="minorHAnsi"/>
          <w:i/>
          <w:sz w:val="22"/>
          <w:szCs w:val="22"/>
        </w:rPr>
        <w:t>:</w:t>
      </w:r>
      <w:r w:rsidRPr="006206E8">
        <w:rPr>
          <w:rFonts w:asciiTheme="minorHAnsi" w:hAnsiTheme="minorHAnsi" w:cstheme="minorHAnsi"/>
          <w:i/>
          <w:sz w:val="22"/>
          <w:szCs w:val="22"/>
        </w:rPr>
        <w:t>05200601</w:t>
      </w:r>
      <w:proofErr w:type="gramEnd"/>
      <w:r w:rsidR="00210C9C" w:rsidRPr="000133F7">
        <w:rPr>
          <w:rFonts w:asciiTheme="minorHAnsi" w:hAnsiTheme="minorHAnsi" w:cstheme="minorHAnsi"/>
          <w:i/>
          <w:sz w:val="22"/>
          <w:szCs w:val="22"/>
        </w:rPr>
        <w:t xml:space="preserve">  (βρίσκεται στην ανάνηψη</w:t>
      </w:r>
      <w:r w:rsidR="00686968" w:rsidRPr="000133F7">
        <w:rPr>
          <w:rFonts w:asciiTheme="minorHAnsi" w:hAnsiTheme="minorHAnsi" w:cstheme="minorHAnsi"/>
          <w:i/>
          <w:sz w:val="22"/>
          <w:szCs w:val="22"/>
        </w:rPr>
        <w:t xml:space="preserve"> 3</w:t>
      </w:r>
      <w:r w:rsidR="00686968" w:rsidRPr="000133F7">
        <w:rPr>
          <w:rFonts w:asciiTheme="minorHAnsi" w:hAnsiTheme="minorHAnsi" w:cstheme="minorHAnsi"/>
          <w:i/>
          <w:sz w:val="22"/>
          <w:szCs w:val="22"/>
          <w:vertAlign w:val="superscript"/>
        </w:rPr>
        <w:t>ο</w:t>
      </w:r>
      <w:r w:rsidR="00686968" w:rsidRPr="000133F7">
        <w:rPr>
          <w:rFonts w:asciiTheme="minorHAnsi" w:hAnsiTheme="minorHAnsi" w:cstheme="minorHAnsi"/>
          <w:i/>
          <w:sz w:val="22"/>
          <w:szCs w:val="22"/>
        </w:rPr>
        <w:t xml:space="preserve"> όροφο</w:t>
      </w:r>
      <w:r w:rsidR="00210C9C" w:rsidRPr="000133F7">
        <w:rPr>
          <w:rFonts w:asciiTheme="minorHAnsi" w:hAnsiTheme="minorHAnsi" w:cstheme="minorHAnsi"/>
          <w:i/>
          <w:sz w:val="22"/>
          <w:szCs w:val="22"/>
        </w:rPr>
        <w:t>)</w:t>
      </w:r>
      <w:r w:rsidR="00085F3D" w:rsidRPr="000133F7">
        <w:rPr>
          <w:rFonts w:asciiTheme="minorHAnsi" w:hAnsiTheme="minorHAnsi" w:cstheme="minorHAnsi"/>
          <w:i/>
          <w:sz w:val="22"/>
          <w:szCs w:val="22"/>
        </w:rPr>
        <w:t xml:space="preserve"> του Οίκου</w:t>
      </w:r>
      <w:r w:rsidRPr="006206E8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Lowenstein</w:t>
      </w:r>
      <w:r w:rsidRPr="006206E8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Medical</w:t>
      </w:r>
    </w:p>
    <w:p w:rsidR="006206E8" w:rsidRPr="006206E8" w:rsidRDefault="006206E8" w:rsidP="006206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Το πήραμε από δωρεά της ΥΠΕ. Είναι σε αποθήκη από το 2020. Για την Ασφαλή λειτουργία του και την εκπαίδευση του προσωπικού χρειάζεται τα παρακάτω:</w:t>
      </w:r>
    </w:p>
    <w:p w:rsidR="009A3D39" w:rsidRPr="000133F7" w:rsidRDefault="009A3D39" w:rsidP="008662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0C9C" w:rsidRPr="000133F7" w:rsidRDefault="00210C9C" w:rsidP="008662A3">
      <w:pPr>
        <w:jc w:val="both"/>
        <w:rPr>
          <w:rFonts w:asciiTheme="minorHAnsi" w:hAnsiTheme="minorHAnsi" w:cstheme="minorHAnsi"/>
          <w:sz w:val="22"/>
          <w:szCs w:val="22"/>
        </w:rPr>
      </w:pPr>
      <w:r w:rsidRPr="000133F7">
        <w:rPr>
          <w:rFonts w:asciiTheme="minorHAnsi" w:hAnsiTheme="minorHAnsi" w:cstheme="minorHAnsi"/>
          <w:sz w:val="22"/>
          <w:szCs w:val="22"/>
        </w:rPr>
        <w:t>Ανταλλακτικά:</w:t>
      </w:r>
    </w:p>
    <w:p w:rsidR="00210C9C" w:rsidRPr="000133F7" w:rsidRDefault="006206E8" w:rsidP="00210C9C">
      <w:pPr>
        <w:pStyle w:val="a5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t>Κιτ συντήρησης ενός έτους</w:t>
      </w:r>
      <w:r w:rsidR="00D6307A" w:rsidRPr="000133F7">
        <w:rPr>
          <w:rFonts w:asciiTheme="minorHAnsi" w:hAnsiTheme="minorHAnsi" w:cstheme="minorHAnsi"/>
          <w:sz w:val="22"/>
          <w:szCs w:val="22"/>
        </w:rPr>
        <w:tab/>
      </w:r>
      <w:r w:rsidR="00D6307A" w:rsidRPr="000133F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κόστος 363,</w:t>
      </w:r>
      <w:r w:rsidR="00CF2A57">
        <w:rPr>
          <w:rFonts w:asciiTheme="minorHAnsi" w:hAnsiTheme="minorHAnsi" w:cstheme="minorHAnsi"/>
          <w:sz w:val="22"/>
          <w:szCs w:val="22"/>
        </w:rPr>
        <w:t>00</w:t>
      </w:r>
      <w:r w:rsidR="00D6307A" w:rsidRPr="000133F7">
        <w:rPr>
          <w:rFonts w:asciiTheme="minorHAnsi" w:hAnsiTheme="minorHAnsi" w:cstheme="minorHAnsi"/>
          <w:sz w:val="22"/>
          <w:szCs w:val="22"/>
        </w:rPr>
        <w:t xml:space="preserve"> ευρώ</w:t>
      </w:r>
      <w:r w:rsidR="005F1A94">
        <w:rPr>
          <w:rFonts w:asciiTheme="minorHAnsi" w:hAnsiTheme="minorHAnsi" w:cstheme="minorHAnsi"/>
          <w:sz w:val="22"/>
          <w:szCs w:val="22"/>
        </w:rPr>
        <w:t xml:space="preserve"> πλέον</w:t>
      </w:r>
      <w:r w:rsidR="00D6307A" w:rsidRPr="000133F7">
        <w:rPr>
          <w:rFonts w:asciiTheme="minorHAnsi" w:hAnsiTheme="minorHAnsi" w:cstheme="minorHAnsi"/>
          <w:sz w:val="22"/>
          <w:szCs w:val="22"/>
        </w:rPr>
        <w:t xml:space="preserve"> ΦΠΑ</w:t>
      </w:r>
    </w:p>
    <w:p w:rsidR="002E24BF" w:rsidRPr="000133F7" w:rsidRDefault="006206E8" w:rsidP="002E24BF">
      <w:pPr>
        <w:pStyle w:val="a5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t>Μπαταρία αυτονομίας</w:t>
      </w:r>
      <w:r w:rsidR="00D6307A" w:rsidRPr="000133F7">
        <w:rPr>
          <w:rFonts w:asciiTheme="minorHAnsi" w:hAnsiTheme="minorHAnsi" w:cstheme="minorHAnsi"/>
          <w:sz w:val="22"/>
          <w:szCs w:val="22"/>
        </w:rPr>
        <w:tab/>
      </w:r>
      <w:r w:rsidR="00D6307A" w:rsidRPr="000133F7">
        <w:rPr>
          <w:rFonts w:asciiTheme="minorHAnsi" w:hAnsiTheme="minorHAnsi" w:cstheme="minorHAnsi"/>
          <w:sz w:val="22"/>
          <w:szCs w:val="22"/>
        </w:rPr>
        <w:tab/>
      </w:r>
      <w:r w:rsidR="00D6307A" w:rsidRPr="000133F7">
        <w:rPr>
          <w:rFonts w:asciiTheme="minorHAnsi" w:hAnsiTheme="minorHAnsi" w:cstheme="minorHAnsi"/>
          <w:sz w:val="22"/>
          <w:szCs w:val="22"/>
        </w:rPr>
        <w:tab/>
      </w:r>
      <w:r w:rsidR="00CF2A57">
        <w:rPr>
          <w:rFonts w:asciiTheme="minorHAnsi" w:hAnsiTheme="minorHAnsi" w:cstheme="minorHAnsi"/>
          <w:sz w:val="22"/>
          <w:szCs w:val="22"/>
        </w:rPr>
        <w:t xml:space="preserve">       </w:t>
      </w:r>
      <w:bookmarkStart w:id="0" w:name="_GoBack"/>
      <w:bookmarkEnd w:id="0"/>
      <w:r w:rsidR="00D6307A" w:rsidRPr="000133F7">
        <w:rPr>
          <w:rFonts w:asciiTheme="minorHAnsi" w:hAnsiTheme="minorHAnsi" w:cstheme="minorHAnsi"/>
          <w:sz w:val="22"/>
          <w:szCs w:val="22"/>
        </w:rPr>
        <w:t xml:space="preserve">κόστος </w:t>
      </w:r>
      <w:r>
        <w:rPr>
          <w:rFonts w:asciiTheme="minorHAnsi" w:hAnsiTheme="minorHAnsi" w:cstheme="minorHAnsi"/>
          <w:sz w:val="22"/>
          <w:szCs w:val="22"/>
        </w:rPr>
        <w:t>526,00</w:t>
      </w:r>
      <w:r w:rsidR="00D6307A" w:rsidRPr="000133F7">
        <w:rPr>
          <w:rFonts w:asciiTheme="minorHAnsi" w:hAnsiTheme="minorHAnsi" w:cstheme="minorHAnsi"/>
          <w:sz w:val="22"/>
          <w:szCs w:val="22"/>
        </w:rPr>
        <w:t xml:space="preserve"> ευρώ </w:t>
      </w:r>
      <w:r w:rsidR="005F1A94">
        <w:rPr>
          <w:rFonts w:asciiTheme="minorHAnsi" w:hAnsiTheme="minorHAnsi" w:cstheme="minorHAnsi"/>
          <w:sz w:val="22"/>
          <w:szCs w:val="22"/>
        </w:rPr>
        <w:t>πλέον</w:t>
      </w:r>
      <w:r w:rsidR="00D6307A" w:rsidRPr="000133F7">
        <w:rPr>
          <w:rFonts w:asciiTheme="minorHAnsi" w:hAnsiTheme="minorHAnsi" w:cstheme="minorHAnsi"/>
          <w:sz w:val="22"/>
          <w:szCs w:val="22"/>
        </w:rPr>
        <w:t xml:space="preserve"> ΦΠΑ</w:t>
      </w:r>
    </w:p>
    <w:p w:rsidR="00686968" w:rsidRPr="000133F7" w:rsidRDefault="00686968" w:rsidP="006869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86968" w:rsidRPr="000133F7" w:rsidRDefault="00686968" w:rsidP="00686968">
      <w:pPr>
        <w:jc w:val="both"/>
        <w:rPr>
          <w:rFonts w:asciiTheme="minorHAnsi" w:hAnsiTheme="minorHAnsi" w:cstheme="minorHAnsi"/>
          <w:sz w:val="22"/>
          <w:szCs w:val="22"/>
        </w:rPr>
      </w:pPr>
      <w:r w:rsidRPr="000133F7">
        <w:rPr>
          <w:rFonts w:asciiTheme="minorHAnsi" w:hAnsiTheme="minorHAnsi" w:cstheme="minorHAnsi"/>
          <w:sz w:val="22"/>
          <w:szCs w:val="22"/>
        </w:rPr>
        <w:t xml:space="preserve">Συνολικό κόστος ανταλλακτικών </w:t>
      </w:r>
      <w:r w:rsidR="006206E8">
        <w:rPr>
          <w:rFonts w:asciiTheme="minorHAnsi" w:hAnsiTheme="minorHAnsi" w:cstheme="minorHAnsi"/>
          <w:sz w:val="22"/>
          <w:szCs w:val="22"/>
        </w:rPr>
        <w:t>889</w:t>
      </w:r>
      <w:r w:rsidR="000133F7" w:rsidRPr="000133F7">
        <w:rPr>
          <w:rFonts w:asciiTheme="minorHAnsi" w:hAnsiTheme="minorHAnsi" w:cstheme="minorHAnsi"/>
          <w:sz w:val="22"/>
          <w:szCs w:val="22"/>
        </w:rPr>
        <w:t>,00</w:t>
      </w:r>
      <w:r w:rsidRPr="000133F7">
        <w:rPr>
          <w:rFonts w:asciiTheme="minorHAnsi" w:hAnsiTheme="minorHAnsi" w:cstheme="minorHAnsi"/>
          <w:sz w:val="22"/>
          <w:szCs w:val="22"/>
        </w:rPr>
        <w:t xml:space="preserve"> Ευρώ + ΦΠΑ</w:t>
      </w:r>
    </w:p>
    <w:p w:rsidR="00686968" w:rsidRPr="000133F7" w:rsidRDefault="00686968" w:rsidP="00686968">
      <w:pPr>
        <w:jc w:val="both"/>
        <w:rPr>
          <w:rFonts w:asciiTheme="minorHAnsi" w:hAnsiTheme="minorHAnsi" w:cstheme="minorHAnsi"/>
          <w:sz w:val="22"/>
          <w:szCs w:val="22"/>
        </w:rPr>
      </w:pPr>
      <w:r w:rsidRPr="000133F7">
        <w:rPr>
          <w:rFonts w:asciiTheme="minorHAnsi" w:hAnsiTheme="minorHAnsi" w:cstheme="minorHAnsi"/>
          <w:sz w:val="22"/>
          <w:szCs w:val="22"/>
        </w:rPr>
        <w:t xml:space="preserve">Συνολικό κόστος εργασίας    </w:t>
      </w:r>
      <w:r w:rsidR="006206E8">
        <w:rPr>
          <w:rFonts w:asciiTheme="minorHAnsi" w:hAnsiTheme="minorHAnsi" w:cstheme="minorHAnsi"/>
          <w:sz w:val="22"/>
          <w:szCs w:val="22"/>
        </w:rPr>
        <w:t>500,00</w:t>
      </w:r>
      <w:r w:rsidRPr="000133F7">
        <w:rPr>
          <w:rFonts w:asciiTheme="minorHAnsi" w:hAnsiTheme="minorHAnsi" w:cstheme="minorHAnsi"/>
          <w:sz w:val="22"/>
          <w:szCs w:val="22"/>
        </w:rPr>
        <w:t xml:space="preserve"> ευρώ + ΦΠΑ</w:t>
      </w:r>
    </w:p>
    <w:p w:rsidR="00476010" w:rsidRPr="000133F7" w:rsidRDefault="00476010" w:rsidP="004760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06E8" w:rsidRPr="00512BA5" w:rsidRDefault="006206E8" w:rsidP="006206E8">
      <w:pPr>
        <w:jc w:val="both"/>
        <w:rPr>
          <w:sz w:val="22"/>
          <w:szCs w:val="22"/>
        </w:rPr>
      </w:pPr>
    </w:p>
    <w:p w:rsidR="006206E8" w:rsidRPr="00512BA5" w:rsidRDefault="006206E8" w:rsidP="006206E8">
      <w:pPr>
        <w:pStyle w:val="a5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2BA5">
        <w:rPr>
          <w:rFonts w:asciiTheme="minorHAnsi" w:hAnsiTheme="minorHAnsi" w:cstheme="minorHAnsi"/>
          <w:sz w:val="22"/>
          <w:szCs w:val="22"/>
        </w:rPr>
        <w:t xml:space="preserve">Ο συντηρητής να διαθέτει ISO 9001 και ISO 13485 και Πιστοποίηση σύμφωνα με την ΔΥ8/Γ.Π. οικ./1348/2004 περί «Διακίνησης Ιατροτεχνολογικών Προϊόντων». Να κατατεθούν τα αντίστοιχα πιστοποιητικά.  </w:t>
      </w:r>
    </w:p>
    <w:p w:rsidR="006206E8" w:rsidRPr="00512BA5" w:rsidRDefault="006206E8" w:rsidP="006206E8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2BA5">
        <w:rPr>
          <w:rFonts w:asciiTheme="minorHAnsi" w:hAnsiTheme="minorHAnsi" w:cstheme="minorHAnsi"/>
          <w:sz w:val="22"/>
          <w:szCs w:val="22"/>
        </w:rPr>
        <w:t xml:space="preserve">Να διαθέτει οργανωμένο τμήμα </w:t>
      </w:r>
      <w:proofErr w:type="spellStart"/>
      <w:r w:rsidRPr="00512BA5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512BA5">
        <w:rPr>
          <w:rFonts w:asciiTheme="minorHAnsi" w:hAnsiTheme="minorHAnsi" w:cstheme="minorHAnsi"/>
          <w:sz w:val="22"/>
          <w:szCs w:val="22"/>
        </w:rPr>
        <w:t xml:space="preserve"> με ειδικευμένο προσωπικό στο αντικείμενο της πρόσκλησης.</w:t>
      </w:r>
    </w:p>
    <w:p w:rsidR="006206E8" w:rsidRPr="00512BA5" w:rsidRDefault="006206E8" w:rsidP="006206E8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2BA5">
        <w:rPr>
          <w:rFonts w:asciiTheme="minorHAnsi" w:hAnsiTheme="minorHAnsi" w:cstheme="minorHAnsi"/>
          <w:sz w:val="22"/>
          <w:szCs w:val="22"/>
        </w:rPr>
        <w:t>Οι τεχνικοί του συντηρητή να έχουν υποστεί εκπαίδευση στα υπό ανάθεση συντήρησης μηχανήματα – Να κατατεθούν πιστοποιητικά Εκπαίδευσης.</w:t>
      </w:r>
    </w:p>
    <w:p w:rsidR="006206E8" w:rsidRPr="00512BA5" w:rsidRDefault="006206E8" w:rsidP="006206E8">
      <w:pPr>
        <w:pStyle w:val="a5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2BA5">
        <w:rPr>
          <w:rFonts w:asciiTheme="minorHAnsi" w:hAnsiTheme="minorHAnsi" w:cstheme="minorHAnsi"/>
          <w:sz w:val="22"/>
          <w:szCs w:val="22"/>
        </w:rPr>
        <w:t xml:space="preserve">Να κατατεθεί </w:t>
      </w:r>
      <w:r w:rsidRPr="00512BA5">
        <w:rPr>
          <w:rFonts w:asciiTheme="minorHAnsi" w:hAnsiTheme="minorHAnsi" w:cstheme="minorHAnsi"/>
          <w:b/>
          <w:bCs/>
          <w:sz w:val="22"/>
          <w:szCs w:val="22"/>
        </w:rPr>
        <w:t>πιστοποιητικό συνεργασίας</w:t>
      </w:r>
      <w:r w:rsidRPr="00512BA5">
        <w:rPr>
          <w:rFonts w:asciiTheme="minorHAnsi" w:hAnsiTheme="minorHAnsi" w:cstheme="minorHAnsi"/>
          <w:sz w:val="22"/>
          <w:szCs w:val="22"/>
        </w:rPr>
        <w:t xml:space="preserve"> (εξουσιοδοτημένου συνεργάτης) της αναδόχου εταιρείας με τον αντίστοιχο κατασκευαστικό οίκο των μηχανημάτων.     </w:t>
      </w:r>
    </w:p>
    <w:p w:rsidR="006206E8" w:rsidRPr="00512BA5" w:rsidRDefault="006206E8" w:rsidP="006206E8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0615809"/>
      <w:r w:rsidRPr="00512BA5">
        <w:rPr>
          <w:rFonts w:asciiTheme="minorHAnsi" w:hAnsiTheme="minorHAnsi" w:cstheme="minorHAnsi"/>
          <w:sz w:val="22"/>
          <w:szCs w:val="22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512BA5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512B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BA5">
        <w:rPr>
          <w:rFonts w:asciiTheme="minorHAnsi" w:hAnsiTheme="minorHAnsi" w:cstheme="minorHAnsi"/>
          <w:sz w:val="22"/>
          <w:szCs w:val="22"/>
        </w:rPr>
        <w:t>Manuals</w:t>
      </w:r>
      <w:proofErr w:type="spellEnd"/>
      <w:r w:rsidRPr="00512BA5">
        <w:rPr>
          <w:rFonts w:asciiTheme="minorHAnsi" w:hAnsiTheme="minorHAnsi" w:cstheme="minorHAnsi"/>
          <w:sz w:val="22"/>
          <w:szCs w:val="22"/>
        </w:rPr>
        <w:t>), καθώς και στις Τεχνικές ενημερώσεις (</w:t>
      </w:r>
      <w:proofErr w:type="spellStart"/>
      <w:r w:rsidRPr="00512BA5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512B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BA5">
        <w:rPr>
          <w:rFonts w:asciiTheme="minorHAnsi" w:hAnsiTheme="minorHAnsi" w:cstheme="minorHAnsi"/>
          <w:sz w:val="22"/>
          <w:szCs w:val="22"/>
        </w:rPr>
        <w:t>Bulletins</w:t>
      </w:r>
      <w:proofErr w:type="spellEnd"/>
      <w:r w:rsidRPr="00512BA5">
        <w:rPr>
          <w:rFonts w:asciiTheme="minorHAnsi" w:hAnsiTheme="minorHAnsi" w:cstheme="minorHAnsi"/>
          <w:sz w:val="22"/>
          <w:szCs w:val="22"/>
        </w:rPr>
        <w:t xml:space="preserve">), σύμφωνα με τις οποίες θα πραγματοποιούνται οι συντηρήσεις και οι επιδιορθωτικές ενέργειες. Να κατατεθεί </w:t>
      </w:r>
      <w:r w:rsidRPr="00512BA5">
        <w:rPr>
          <w:rFonts w:asciiTheme="minorHAnsi" w:hAnsiTheme="minorHAnsi" w:cstheme="minorHAnsi"/>
          <w:b/>
          <w:sz w:val="22"/>
          <w:szCs w:val="22"/>
        </w:rPr>
        <w:t>βεβαίωση ή Υ.Δ.</w:t>
      </w:r>
    </w:p>
    <w:bookmarkEnd w:id="1"/>
    <w:p w:rsidR="006206E8" w:rsidRPr="00512BA5" w:rsidRDefault="006206E8" w:rsidP="006206E8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2BA5">
        <w:rPr>
          <w:rFonts w:asciiTheme="minorHAnsi" w:hAnsiTheme="minorHAnsi" w:cstheme="minorHAnsi"/>
          <w:sz w:val="22"/>
          <w:szCs w:val="22"/>
        </w:rPr>
        <w:t xml:space="preserve">Να καταθέσει τις διακριβώσεις των χρησιμοποιούμενων οργάνων επισκευής και συντήρησης. </w:t>
      </w:r>
    </w:p>
    <w:p w:rsidR="006206E8" w:rsidRPr="00512BA5" w:rsidRDefault="006206E8" w:rsidP="006206E8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00615899"/>
      <w:r w:rsidRPr="00512BA5">
        <w:rPr>
          <w:rFonts w:asciiTheme="minorHAnsi" w:hAnsiTheme="minorHAnsi" w:cstheme="minorHAnsi"/>
          <w:sz w:val="22"/>
          <w:szCs w:val="22"/>
        </w:rPr>
        <w:t xml:space="preserve">Να καταθέσει </w:t>
      </w:r>
      <w:r w:rsidRPr="00512BA5">
        <w:rPr>
          <w:rFonts w:asciiTheme="minorHAnsi" w:hAnsiTheme="minorHAnsi" w:cstheme="minorHAnsi"/>
          <w:b/>
          <w:sz w:val="22"/>
          <w:szCs w:val="22"/>
        </w:rPr>
        <w:t>βεβαίωση</w:t>
      </w:r>
      <w:r w:rsidRPr="00512BA5">
        <w:rPr>
          <w:rFonts w:asciiTheme="minorHAnsi" w:hAnsiTheme="minorHAnsi" w:cstheme="minorHAnsi"/>
          <w:sz w:val="22"/>
          <w:szCs w:val="22"/>
        </w:rPr>
        <w:t xml:space="preserve"> της κατασκευάστριας εταιρείας για την απρόσκοπτη παροχή των απαιτούμενων </w:t>
      </w:r>
      <w:r w:rsidRPr="00512BA5">
        <w:rPr>
          <w:rFonts w:asciiTheme="minorHAnsi" w:hAnsiTheme="minorHAnsi" w:cstheme="minorHAnsi"/>
          <w:b/>
          <w:bCs/>
          <w:sz w:val="22"/>
          <w:szCs w:val="22"/>
        </w:rPr>
        <w:t>γνήσιων και καινούργιων ανταλλακτικών</w:t>
      </w:r>
      <w:r w:rsidRPr="00512BA5">
        <w:rPr>
          <w:rFonts w:asciiTheme="minorHAnsi" w:hAnsiTheme="minorHAnsi" w:cstheme="minorHAnsi"/>
          <w:sz w:val="22"/>
          <w:szCs w:val="22"/>
        </w:rPr>
        <w:t xml:space="preserve"> που θα χρειαστούν για τις προληπτικές και επανορθωτικές συντηρήσεις των μηχανημάτων.</w:t>
      </w:r>
    </w:p>
    <w:bookmarkEnd w:id="2"/>
    <w:p w:rsidR="006206E8" w:rsidRPr="00512BA5" w:rsidRDefault="006206E8" w:rsidP="006206E8">
      <w:pPr>
        <w:jc w:val="both"/>
        <w:rPr>
          <w:rFonts w:cstheme="minorHAnsi"/>
          <w:sz w:val="22"/>
          <w:szCs w:val="22"/>
        </w:rPr>
      </w:pPr>
    </w:p>
    <w:p w:rsidR="006206E8" w:rsidRPr="00512BA5" w:rsidRDefault="006206E8" w:rsidP="006206E8">
      <w:pPr>
        <w:rPr>
          <w:rFonts w:cstheme="minorHAnsi"/>
          <w:sz w:val="22"/>
          <w:szCs w:val="22"/>
        </w:rPr>
      </w:pPr>
    </w:p>
    <w:p w:rsidR="006206E8" w:rsidRPr="00512BA5" w:rsidRDefault="006206E8" w:rsidP="006206E8">
      <w:pPr>
        <w:ind w:left="2160" w:hanging="2160"/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 xml:space="preserve">Τμήμα Βιοϊατρικής </w:t>
      </w:r>
      <w:r w:rsidRPr="00512BA5">
        <w:rPr>
          <w:rFonts w:cstheme="minorHAnsi"/>
          <w:sz w:val="22"/>
          <w:szCs w:val="22"/>
        </w:rPr>
        <w:tab/>
        <w:t xml:space="preserve"> </w:t>
      </w:r>
      <w:r w:rsidRPr="00512BA5">
        <w:rPr>
          <w:rFonts w:cstheme="minorHAnsi"/>
          <w:sz w:val="22"/>
          <w:szCs w:val="22"/>
        </w:rPr>
        <w:tab/>
        <w:t xml:space="preserve">Προϊστάμενος Βιοϊατρικής  </w:t>
      </w:r>
      <w:r w:rsidRPr="00512BA5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Υποδιεύθυνση </w:t>
      </w:r>
      <w:r w:rsidRPr="00512BA5">
        <w:rPr>
          <w:rFonts w:cstheme="minorHAnsi"/>
          <w:sz w:val="22"/>
          <w:szCs w:val="22"/>
        </w:rPr>
        <w:t>Τεχνικού</w:t>
      </w:r>
    </w:p>
    <w:p w:rsidR="006206E8" w:rsidRDefault="006206E8" w:rsidP="006206E8">
      <w:pPr>
        <w:rPr>
          <w:rFonts w:cstheme="minorHAnsi"/>
          <w:sz w:val="22"/>
          <w:szCs w:val="22"/>
        </w:rPr>
      </w:pPr>
    </w:p>
    <w:p w:rsidR="006206E8" w:rsidRPr="00512BA5" w:rsidRDefault="006206E8" w:rsidP="006206E8">
      <w:pPr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 xml:space="preserve">  Πέτρος Αβράμης</w:t>
      </w:r>
      <w:r w:rsidRPr="00512BA5">
        <w:rPr>
          <w:rFonts w:cstheme="minorHAnsi"/>
          <w:sz w:val="22"/>
          <w:szCs w:val="22"/>
        </w:rPr>
        <w:tab/>
        <w:t xml:space="preserve">  </w:t>
      </w:r>
      <w:r w:rsidRPr="00512BA5">
        <w:rPr>
          <w:rFonts w:cstheme="minorHAnsi"/>
          <w:sz w:val="22"/>
          <w:szCs w:val="22"/>
        </w:rPr>
        <w:tab/>
        <w:t>Δρ. Δημήτριος Τσορ</w:t>
      </w:r>
      <w:r w:rsidR="001A4AD6">
        <w:rPr>
          <w:rFonts w:cstheme="minorHAnsi"/>
          <w:sz w:val="22"/>
          <w:szCs w:val="22"/>
        </w:rPr>
        <w:t>ο</w:t>
      </w:r>
      <w:r w:rsidRPr="00512BA5">
        <w:rPr>
          <w:rFonts w:cstheme="minorHAnsi"/>
          <w:sz w:val="22"/>
          <w:szCs w:val="22"/>
        </w:rPr>
        <w:t>μ</w:t>
      </w:r>
      <w:r w:rsidR="001A4AD6">
        <w:rPr>
          <w:rFonts w:cstheme="minorHAnsi"/>
          <w:sz w:val="22"/>
          <w:szCs w:val="22"/>
        </w:rPr>
        <w:t>ώ</w:t>
      </w:r>
      <w:r w:rsidRPr="00512BA5">
        <w:rPr>
          <w:rFonts w:cstheme="minorHAnsi"/>
          <w:sz w:val="22"/>
          <w:szCs w:val="22"/>
        </w:rPr>
        <w:t xml:space="preserve">κος  </w:t>
      </w:r>
      <w:r w:rsidRPr="00512BA5">
        <w:rPr>
          <w:rFonts w:cstheme="minorHAnsi"/>
          <w:sz w:val="22"/>
          <w:szCs w:val="22"/>
        </w:rPr>
        <w:tab/>
        <w:t>Νίκος Νικολακόπουλος</w:t>
      </w:r>
    </w:p>
    <w:p w:rsidR="006206E8" w:rsidRPr="00512BA5" w:rsidRDefault="006206E8" w:rsidP="006206E8">
      <w:pPr>
        <w:rPr>
          <w:rFonts w:cstheme="minorHAnsi"/>
          <w:sz w:val="22"/>
          <w:szCs w:val="22"/>
        </w:rPr>
      </w:pPr>
    </w:p>
    <w:p w:rsidR="006206E8" w:rsidRPr="00512BA5" w:rsidRDefault="006206E8" w:rsidP="006206E8">
      <w:pPr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</w:p>
    <w:p w:rsidR="006206E8" w:rsidRPr="00512BA5" w:rsidRDefault="006206E8" w:rsidP="006206E8">
      <w:pPr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</w:r>
      <w:r w:rsidRPr="00512BA5">
        <w:rPr>
          <w:rFonts w:cstheme="minorHAnsi"/>
          <w:sz w:val="22"/>
          <w:szCs w:val="22"/>
        </w:rPr>
        <w:tab/>
        <w:t xml:space="preserve">    </w:t>
      </w:r>
    </w:p>
    <w:p w:rsidR="006206E8" w:rsidRPr="00512BA5" w:rsidRDefault="006206E8" w:rsidP="006206E8">
      <w:pPr>
        <w:jc w:val="both"/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>Κοινοποίηση: micropromithies@hospital-elena.gr</w:t>
      </w:r>
    </w:p>
    <w:p w:rsidR="006206E8" w:rsidRPr="00512BA5" w:rsidRDefault="006206E8" w:rsidP="006206E8">
      <w:pPr>
        <w:ind w:left="720"/>
        <w:jc w:val="both"/>
        <w:rPr>
          <w:rFonts w:cstheme="minorHAnsi"/>
          <w:sz w:val="22"/>
          <w:szCs w:val="22"/>
        </w:rPr>
      </w:pPr>
      <w:r w:rsidRPr="00512BA5">
        <w:rPr>
          <w:rFonts w:cstheme="minorHAnsi"/>
          <w:sz w:val="22"/>
          <w:szCs w:val="22"/>
        </w:rPr>
        <w:t xml:space="preserve">            Diaxirisi-ylikou@hospital-elena.gr</w:t>
      </w:r>
    </w:p>
    <w:p w:rsidR="00DA4A54" w:rsidRPr="000133F7" w:rsidRDefault="00DA4A54" w:rsidP="006206E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sectPr w:rsidR="00DA4A54" w:rsidRPr="000133F7" w:rsidSect="00C17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510399"/>
    <w:multiLevelType w:val="hybridMultilevel"/>
    <w:tmpl w:val="4342C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1217F"/>
    <w:rsid w:val="000133F7"/>
    <w:rsid w:val="00085F3D"/>
    <w:rsid w:val="00161298"/>
    <w:rsid w:val="001A1B39"/>
    <w:rsid w:val="001A4AD6"/>
    <w:rsid w:val="001A6A19"/>
    <w:rsid w:val="001A7C20"/>
    <w:rsid w:val="001E295E"/>
    <w:rsid w:val="001F7F78"/>
    <w:rsid w:val="00210C9C"/>
    <w:rsid w:val="00282E35"/>
    <w:rsid w:val="00287453"/>
    <w:rsid w:val="002D2C2F"/>
    <w:rsid w:val="002E24BF"/>
    <w:rsid w:val="00301135"/>
    <w:rsid w:val="003356C6"/>
    <w:rsid w:val="003771E4"/>
    <w:rsid w:val="00476010"/>
    <w:rsid w:val="0049072F"/>
    <w:rsid w:val="00497B30"/>
    <w:rsid w:val="004B4657"/>
    <w:rsid w:val="004D1147"/>
    <w:rsid w:val="005F1A94"/>
    <w:rsid w:val="006206E8"/>
    <w:rsid w:val="00686968"/>
    <w:rsid w:val="006A1DB0"/>
    <w:rsid w:val="006E4360"/>
    <w:rsid w:val="00712298"/>
    <w:rsid w:val="007C0140"/>
    <w:rsid w:val="00835A9B"/>
    <w:rsid w:val="00845882"/>
    <w:rsid w:val="008662A3"/>
    <w:rsid w:val="0088127A"/>
    <w:rsid w:val="008A172D"/>
    <w:rsid w:val="00900C35"/>
    <w:rsid w:val="00926C37"/>
    <w:rsid w:val="00982F5F"/>
    <w:rsid w:val="00987D3C"/>
    <w:rsid w:val="009A3D39"/>
    <w:rsid w:val="009B0233"/>
    <w:rsid w:val="009B6EEC"/>
    <w:rsid w:val="00A30911"/>
    <w:rsid w:val="00B015A3"/>
    <w:rsid w:val="00B17A61"/>
    <w:rsid w:val="00B52F38"/>
    <w:rsid w:val="00B81C7D"/>
    <w:rsid w:val="00B93329"/>
    <w:rsid w:val="00BD0397"/>
    <w:rsid w:val="00BD20E4"/>
    <w:rsid w:val="00C17A6A"/>
    <w:rsid w:val="00C224AF"/>
    <w:rsid w:val="00C269DE"/>
    <w:rsid w:val="00C72C50"/>
    <w:rsid w:val="00CF2A57"/>
    <w:rsid w:val="00D6307A"/>
    <w:rsid w:val="00DA2DAF"/>
    <w:rsid w:val="00DA4A54"/>
    <w:rsid w:val="00DB38E2"/>
    <w:rsid w:val="00DC6BF7"/>
    <w:rsid w:val="00E12C12"/>
    <w:rsid w:val="00E168EE"/>
    <w:rsid w:val="00E22D0B"/>
    <w:rsid w:val="00E50844"/>
    <w:rsid w:val="00E50EA8"/>
    <w:rsid w:val="00E90B22"/>
    <w:rsid w:val="00F54FE8"/>
    <w:rsid w:val="00FB52B5"/>
    <w:rsid w:val="00FC5BD2"/>
    <w:rsid w:val="00F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rsid w:val="0047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Document Map"/>
    <w:basedOn w:val="a"/>
    <w:link w:val="Char"/>
    <w:rsid w:val="00BD20E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4"/>
    <w:rsid w:val="00BD2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0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IT</cp:lastModifiedBy>
  <cp:revision>4</cp:revision>
  <cp:lastPrinted>2026-02-10T06:00:00Z</cp:lastPrinted>
  <dcterms:created xsi:type="dcterms:W3CDTF">2026-02-09T11:08:00Z</dcterms:created>
  <dcterms:modified xsi:type="dcterms:W3CDTF">2026-02-10T06:00:00Z</dcterms:modified>
</cp:coreProperties>
</file>