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72" w:rsidRDefault="00EF7972" w:rsidP="00EF7972">
      <w:p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</w:p>
    <w:p w:rsidR="00EF7972" w:rsidRPr="00EF7972" w:rsidRDefault="00EF7972" w:rsidP="00EF7972">
      <w:pPr>
        <w:jc w:val="center"/>
        <w:rPr>
          <w:rFonts w:ascii="Tahoma" w:hAnsi="Tahoma" w:cs="Tahoma"/>
          <w:b/>
          <w:sz w:val="20"/>
          <w:u w:val="single"/>
          <w:lang w:val="el-GR"/>
        </w:rPr>
      </w:pPr>
      <w:r w:rsidRPr="00EF7972">
        <w:rPr>
          <w:rFonts w:ascii="Tahoma" w:hAnsi="Tahoma" w:cs="Tahoma"/>
          <w:b/>
          <w:sz w:val="20"/>
          <w:u w:val="single"/>
          <w:lang w:val="el-GR"/>
        </w:rPr>
        <w:t>Χαρτί αποστείρωσης διαστάσεων 100Χ100</w:t>
      </w:r>
      <w:r w:rsidRPr="00EF7972">
        <w:rPr>
          <w:rFonts w:ascii="Tahoma" w:hAnsi="Tahoma" w:cs="Tahoma"/>
          <w:sz w:val="20"/>
          <w:u w:val="single"/>
          <w:lang w:val="el-GR"/>
        </w:rPr>
        <w:t xml:space="preserve"> </w:t>
      </w:r>
      <w:r w:rsidRPr="00EF7972">
        <w:rPr>
          <w:rFonts w:ascii="Tahoma" w:hAnsi="Tahoma" w:cs="Tahoma"/>
          <w:b/>
          <w:sz w:val="20"/>
          <w:u w:val="single"/>
          <w:lang w:val="el-GR"/>
        </w:rPr>
        <w:t xml:space="preserve">Τύπου </w:t>
      </w:r>
      <w:r w:rsidRPr="00EF7972">
        <w:rPr>
          <w:rFonts w:ascii="Tahoma" w:hAnsi="Tahoma" w:cs="Tahoma"/>
          <w:b/>
          <w:sz w:val="20"/>
          <w:u w:val="single"/>
        </w:rPr>
        <w:t>NON</w:t>
      </w:r>
      <w:r w:rsidRPr="00EF7972">
        <w:rPr>
          <w:rFonts w:ascii="Tahoma" w:hAnsi="Tahoma" w:cs="Tahoma"/>
          <w:b/>
          <w:sz w:val="20"/>
          <w:u w:val="single"/>
          <w:lang w:val="el-GR"/>
        </w:rPr>
        <w:t xml:space="preserve"> </w:t>
      </w:r>
      <w:r w:rsidRPr="00EF7972">
        <w:rPr>
          <w:rFonts w:ascii="Tahoma" w:hAnsi="Tahoma" w:cs="Tahoma"/>
          <w:b/>
          <w:sz w:val="20"/>
          <w:u w:val="single"/>
        </w:rPr>
        <w:t>WOVEN</w:t>
      </w:r>
    </w:p>
    <w:p w:rsidR="00EF7972" w:rsidRPr="00EF7972" w:rsidRDefault="00EF7972" w:rsidP="00EF7972">
      <w:pPr>
        <w:suppressAutoHyphens w:val="0"/>
        <w:spacing w:after="0"/>
        <w:ind w:left="360"/>
        <w:jc w:val="center"/>
        <w:rPr>
          <w:rFonts w:ascii="Tahoma" w:hAnsi="Tahoma" w:cs="Tahoma"/>
          <w:sz w:val="20"/>
          <w:u w:val="single"/>
          <w:lang w:val="el-GR"/>
        </w:rPr>
      </w:pPr>
      <w:r w:rsidRPr="00EF7972">
        <w:rPr>
          <w:rFonts w:ascii="Tahoma" w:hAnsi="Tahoma" w:cs="Tahoma"/>
          <w:b/>
          <w:sz w:val="20"/>
          <w:u w:val="single"/>
          <w:lang w:val="el-GR"/>
        </w:rPr>
        <w:t>(από κυτταρίνη και συνθετικές ίνες)</w:t>
      </w:r>
    </w:p>
    <w:p w:rsidR="00EF7972" w:rsidRPr="00EF7972" w:rsidRDefault="00EF7972" w:rsidP="00EF7972">
      <w:pPr>
        <w:suppressAutoHyphens w:val="0"/>
        <w:spacing w:after="0"/>
        <w:jc w:val="center"/>
        <w:rPr>
          <w:rFonts w:ascii="Tahoma" w:hAnsi="Tahoma" w:cs="Tahoma"/>
          <w:sz w:val="20"/>
          <w:u w:val="single"/>
          <w:lang w:val="el-GR"/>
        </w:rPr>
      </w:pPr>
    </w:p>
    <w:p w:rsidR="00EF7972" w:rsidRDefault="00EF7972" w:rsidP="00EF7972">
      <w:pPr>
        <w:suppressAutoHyphens w:val="0"/>
        <w:spacing w:after="0"/>
        <w:ind w:left="360"/>
        <w:jc w:val="left"/>
        <w:rPr>
          <w:rFonts w:ascii="Tahoma" w:hAnsi="Tahoma" w:cs="Tahoma"/>
          <w:sz w:val="20"/>
          <w:lang w:val="el-GR"/>
        </w:rPr>
      </w:pPr>
    </w:p>
    <w:p w:rsidR="00EF7972" w:rsidRPr="003C3A55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Να μην είναι χαρτί τύπου κρεπ αλλά </w:t>
      </w:r>
      <w:r w:rsidRPr="003F2199">
        <w:rPr>
          <w:rFonts w:ascii="Tahoma" w:hAnsi="Tahoma" w:cs="Tahoma"/>
          <w:sz w:val="20"/>
          <w:lang w:val="en-US"/>
        </w:rPr>
        <w:t>non</w:t>
      </w:r>
      <w:r w:rsidRPr="003C3A55">
        <w:rPr>
          <w:rFonts w:ascii="Tahoma" w:hAnsi="Tahoma" w:cs="Tahoma"/>
          <w:sz w:val="20"/>
          <w:lang w:val="el-GR"/>
        </w:rPr>
        <w:t xml:space="preserve"> </w:t>
      </w:r>
      <w:r w:rsidRPr="003F2199">
        <w:rPr>
          <w:rFonts w:ascii="Tahoma" w:hAnsi="Tahoma" w:cs="Tahoma"/>
          <w:sz w:val="20"/>
          <w:lang w:val="en-US"/>
        </w:rPr>
        <w:t>woven</w:t>
      </w:r>
      <w:r w:rsidRPr="003C3A55">
        <w:rPr>
          <w:rFonts w:ascii="Tahoma" w:hAnsi="Tahoma" w:cs="Tahoma"/>
          <w:sz w:val="20"/>
          <w:lang w:val="el-GR"/>
        </w:rPr>
        <w:t>, να είναι ενισχυμένο με συνθετικές ίνες και κυτταρίνη</w:t>
      </w:r>
      <w:r>
        <w:rPr>
          <w:rFonts w:ascii="Tahoma" w:hAnsi="Tahoma" w:cs="Tahoma"/>
          <w:sz w:val="20"/>
          <w:lang w:val="el-GR"/>
        </w:rPr>
        <w:t>, βάρους</w:t>
      </w:r>
      <w:r w:rsidRPr="00A1085F">
        <w:rPr>
          <w:rFonts w:ascii="Arial" w:hAnsi="Arial" w:cs="Arial"/>
          <w:lang w:val="el-GR"/>
        </w:rPr>
        <w:t xml:space="preserve"> ≥</w:t>
      </w:r>
      <w:r>
        <w:rPr>
          <w:rFonts w:ascii="Tahoma" w:hAnsi="Tahoma" w:cs="Tahoma"/>
          <w:sz w:val="20"/>
          <w:lang w:val="el-GR"/>
        </w:rPr>
        <w:t xml:space="preserve"> 50</w:t>
      </w:r>
      <w:proofErr w:type="spellStart"/>
      <w:r>
        <w:rPr>
          <w:rFonts w:ascii="Tahoma" w:hAnsi="Tahoma" w:cs="Tahoma"/>
          <w:sz w:val="20"/>
          <w:lang w:val="en-US"/>
        </w:rPr>
        <w:t>gr</w:t>
      </w:r>
      <w:proofErr w:type="spellEnd"/>
      <w:r w:rsidRPr="00A1085F">
        <w:rPr>
          <w:rFonts w:ascii="Tahoma" w:hAnsi="Tahoma" w:cs="Tahoma"/>
          <w:sz w:val="20"/>
          <w:lang w:val="el-GR"/>
        </w:rPr>
        <w:t>/</w:t>
      </w:r>
      <w:r>
        <w:rPr>
          <w:rFonts w:ascii="Tahoma" w:hAnsi="Tahoma" w:cs="Tahoma"/>
          <w:sz w:val="20"/>
          <w:lang w:val="en-US"/>
        </w:rPr>
        <w:t>m</w:t>
      </w:r>
      <w:r w:rsidRPr="00A1085F">
        <w:rPr>
          <w:rFonts w:ascii="Tahoma" w:hAnsi="Tahoma" w:cs="Tahoma"/>
          <w:sz w:val="20"/>
          <w:lang w:val="el-GR"/>
        </w:rPr>
        <w:t>2</w:t>
      </w:r>
    </w:p>
    <w:p w:rsidR="00EF7972" w:rsidRPr="003C3A55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>Να είναι υδρόφοβο, αδιαπέραστο στα υγρά και στις αλκοόλες, μαλακό και με αυξημένη αντοχή στο σχίσιμο.</w:t>
      </w:r>
    </w:p>
    <w:p w:rsidR="00EF7972" w:rsidRPr="003C3A55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>Να μην συσσωρεύει υγρασία μετά την αποστείρωση, για αποτροπή υγρών πακέτων.</w:t>
      </w:r>
    </w:p>
    <w:p w:rsidR="00EF7972" w:rsidRPr="003C3A55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>Να είναι αβλαβές και απαλλαγμένο από ξένες ουσίες.</w:t>
      </w:r>
    </w:p>
    <w:p w:rsidR="00EF7972" w:rsidRPr="003C3A55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Να είναι απαλλαγμένο </w:t>
      </w:r>
      <w:proofErr w:type="spellStart"/>
      <w:r w:rsidRPr="003C3A55">
        <w:rPr>
          <w:rFonts w:ascii="Tahoma" w:hAnsi="Tahoma" w:cs="Tahoma"/>
          <w:sz w:val="20"/>
          <w:lang w:val="el-GR"/>
        </w:rPr>
        <w:t>σορβιτόλης</w:t>
      </w:r>
      <w:proofErr w:type="spellEnd"/>
      <w:r w:rsidRPr="003C3A55">
        <w:rPr>
          <w:rFonts w:ascii="Tahoma" w:hAnsi="Tahoma" w:cs="Tahoma"/>
          <w:sz w:val="20"/>
          <w:lang w:val="el-GR"/>
        </w:rPr>
        <w:t xml:space="preserve"> για να μην καταστρέφεται το  αποστειρωμένο περιεχόμενο. </w:t>
      </w:r>
    </w:p>
    <w:p w:rsidR="00EF7972" w:rsidRPr="003F2199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n-US"/>
        </w:rPr>
      </w:pPr>
      <w:proofErr w:type="spellStart"/>
      <w:r w:rsidRPr="003F2199">
        <w:rPr>
          <w:rFonts w:ascii="Tahoma" w:hAnsi="Tahoma" w:cs="Tahoma"/>
          <w:sz w:val="20"/>
          <w:lang w:val="en-US"/>
        </w:rPr>
        <w:t>Απουσία</w:t>
      </w:r>
      <w:proofErr w:type="spellEnd"/>
      <w:r w:rsidRPr="003F2199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003F2199">
        <w:rPr>
          <w:rFonts w:ascii="Tahoma" w:hAnsi="Tahoma" w:cs="Tahoma"/>
          <w:sz w:val="20"/>
          <w:lang w:val="en-US"/>
        </w:rPr>
        <w:t>μηχανικής</w:t>
      </w:r>
      <w:proofErr w:type="spellEnd"/>
      <w:r w:rsidRPr="003F2199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003F2199">
        <w:rPr>
          <w:rFonts w:ascii="Tahoma" w:hAnsi="Tahoma" w:cs="Tahoma"/>
          <w:sz w:val="20"/>
          <w:lang w:val="en-US"/>
        </w:rPr>
        <w:t>μνήμης</w:t>
      </w:r>
      <w:proofErr w:type="spellEnd"/>
      <w:r w:rsidRPr="003F2199">
        <w:rPr>
          <w:rFonts w:ascii="Tahoma" w:hAnsi="Tahoma" w:cs="Tahoma"/>
          <w:sz w:val="20"/>
          <w:lang w:val="en-US"/>
        </w:rPr>
        <w:t>.</w:t>
      </w:r>
    </w:p>
    <w:p w:rsidR="00EF7972" w:rsidRPr="003C3A55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>Να αναγράφεται στη συσκευασία η ημερομηνία παραγωγής- λήξης και ο αριθμός παρτίδας.</w:t>
      </w:r>
    </w:p>
    <w:p w:rsidR="00EF7972" w:rsidRPr="003C3A55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Να καλύπτει τα ευρωπαϊκά πρότυπα </w:t>
      </w:r>
      <w:r w:rsidRPr="003F2199">
        <w:rPr>
          <w:rFonts w:ascii="Tahoma" w:hAnsi="Tahoma" w:cs="Tahoma"/>
          <w:sz w:val="20"/>
          <w:lang w:val="en-US"/>
        </w:rPr>
        <w:t>DIN</w:t>
      </w:r>
      <w:r w:rsidRPr="003C3A55">
        <w:rPr>
          <w:rFonts w:ascii="Tahoma" w:hAnsi="Tahoma" w:cs="Tahoma"/>
          <w:sz w:val="20"/>
          <w:lang w:val="el-GR"/>
        </w:rPr>
        <w:t xml:space="preserve"> ΕΝ 868-2, </w:t>
      </w:r>
      <w:r w:rsidRPr="003F2199">
        <w:rPr>
          <w:rFonts w:ascii="Tahoma" w:hAnsi="Tahoma" w:cs="Tahoma"/>
          <w:sz w:val="20"/>
          <w:lang w:val="en-US"/>
        </w:rPr>
        <w:t>DIN</w:t>
      </w:r>
      <w:r w:rsidRPr="003C3A55">
        <w:rPr>
          <w:rFonts w:ascii="Tahoma" w:hAnsi="Tahoma" w:cs="Tahoma"/>
          <w:sz w:val="20"/>
          <w:lang w:val="el-GR"/>
        </w:rPr>
        <w:t xml:space="preserve"> ΕΝ </w:t>
      </w:r>
      <w:r w:rsidRPr="003F2199">
        <w:rPr>
          <w:rFonts w:ascii="Tahoma" w:hAnsi="Tahoma" w:cs="Tahoma"/>
          <w:sz w:val="20"/>
          <w:lang w:val="en-US"/>
        </w:rPr>
        <w:t>ISO</w:t>
      </w:r>
      <w:r w:rsidRPr="003C3A55">
        <w:rPr>
          <w:rFonts w:ascii="Tahoma" w:hAnsi="Tahoma" w:cs="Tahoma"/>
          <w:sz w:val="20"/>
          <w:lang w:val="el-GR"/>
        </w:rPr>
        <w:t xml:space="preserve"> 11607-1.</w:t>
      </w:r>
    </w:p>
    <w:p w:rsidR="00EF7972" w:rsidRPr="003C3A55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Να καλύπτει τις απαιτήσεις του </w:t>
      </w:r>
      <w:r w:rsidRPr="003F2199">
        <w:rPr>
          <w:rFonts w:ascii="Tahoma" w:hAnsi="Tahoma" w:cs="Tahoma"/>
          <w:sz w:val="20"/>
          <w:lang w:val="en-US"/>
        </w:rPr>
        <w:t>ISO</w:t>
      </w:r>
      <w:r w:rsidRPr="003C3A55">
        <w:rPr>
          <w:rFonts w:ascii="Tahoma" w:hAnsi="Tahoma" w:cs="Tahoma"/>
          <w:sz w:val="20"/>
          <w:lang w:val="el-GR"/>
        </w:rPr>
        <w:t xml:space="preserve"> 10993 σχετικά με την  </w:t>
      </w:r>
      <w:proofErr w:type="spellStart"/>
      <w:r w:rsidRPr="003C3A55">
        <w:rPr>
          <w:rFonts w:ascii="Tahoma" w:hAnsi="Tahoma" w:cs="Tahoma"/>
          <w:sz w:val="20"/>
          <w:lang w:val="el-GR"/>
        </w:rPr>
        <w:t>κυτταροτοξικότητα</w:t>
      </w:r>
      <w:proofErr w:type="spellEnd"/>
      <w:r w:rsidRPr="003C3A55">
        <w:rPr>
          <w:rFonts w:ascii="Tahoma" w:hAnsi="Tahoma" w:cs="Tahoma"/>
          <w:sz w:val="20"/>
          <w:lang w:val="el-GR"/>
        </w:rPr>
        <w:t>.</w:t>
      </w:r>
    </w:p>
    <w:p w:rsidR="00EF7972" w:rsidRPr="003C3A55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Να καλύπτει τις απαιτήσεις του </w:t>
      </w:r>
      <w:r w:rsidRPr="003F2199">
        <w:rPr>
          <w:rFonts w:ascii="Tahoma" w:hAnsi="Tahoma" w:cs="Tahoma"/>
          <w:sz w:val="20"/>
          <w:lang w:val="en-US"/>
        </w:rPr>
        <w:t>DIN</w:t>
      </w:r>
      <w:r w:rsidRPr="003C3A55">
        <w:rPr>
          <w:rFonts w:ascii="Tahoma" w:hAnsi="Tahoma" w:cs="Tahoma"/>
          <w:sz w:val="20"/>
          <w:lang w:val="el-GR"/>
        </w:rPr>
        <w:t xml:space="preserve"> 58953 σχετικά με τη μικροβιακή φραγή (στεγνό ή υγρό).</w:t>
      </w:r>
    </w:p>
    <w:p w:rsidR="00EF7972" w:rsidRPr="003F2199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n-US"/>
        </w:rPr>
      </w:pPr>
      <w:proofErr w:type="spellStart"/>
      <w:r w:rsidRPr="003F2199">
        <w:rPr>
          <w:rFonts w:ascii="Tahoma" w:hAnsi="Tahoma" w:cs="Tahoma"/>
          <w:sz w:val="20"/>
          <w:lang w:val="en-US"/>
        </w:rPr>
        <w:t>Να</w:t>
      </w:r>
      <w:proofErr w:type="spellEnd"/>
      <w:r w:rsidRPr="003F2199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003F2199">
        <w:rPr>
          <w:rFonts w:ascii="Tahoma" w:hAnsi="Tahoma" w:cs="Tahoma"/>
          <w:sz w:val="20"/>
          <w:lang w:val="en-US"/>
        </w:rPr>
        <w:t>φέρει</w:t>
      </w:r>
      <w:proofErr w:type="spellEnd"/>
      <w:r w:rsidRPr="003F2199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003F2199">
        <w:rPr>
          <w:rFonts w:ascii="Tahoma" w:hAnsi="Tahoma" w:cs="Tahoma"/>
          <w:sz w:val="20"/>
          <w:lang w:val="en-US"/>
        </w:rPr>
        <w:t>σήμανση</w:t>
      </w:r>
      <w:proofErr w:type="spellEnd"/>
      <w:r w:rsidRPr="003F2199">
        <w:rPr>
          <w:rFonts w:ascii="Tahoma" w:hAnsi="Tahoma" w:cs="Tahoma"/>
          <w:sz w:val="20"/>
          <w:lang w:val="en-US"/>
        </w:rPr>
        <w:t xml:space="preserve"> CE.</w:t>
      </w:r>
    </w:p>
    <w:p w:rsidR="00EF7972" w:rsidRPr="003C3A55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color w:val="000000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>Να κατατεθεί το ξενόγλωσσο φυλλάδιο των τεχνικών χαρακτηριστικών του κατασκευαστή (</w:t>
      </w:r>
      <w:r w:rsidRPr="003F2199">
        <w:rPr>
          <w:rFonts w:ascii="Tahoma" w:hAnsi="Tahoma" w:cs="Tahoma"/>
          <w:sz w:val="20"/>
          <w:lang w:val="en-US"/>
        </w:rPr>
        <w:t>Technical</w:t>
      </w:r>
      <w:r w:rsidRPr="003C3A55">
        <w:rPr>
          <w:rFonts w:ascii="Tahoma" w:hAnsi="Tahoma" w:cs="Tahoma"/>
          <w:sz w:val="20"/>
          <w:lang w:val="el-GR"/>
        </w:rPr>
        <w:t xml:space="preserve"> </w:t>
      </w:r>
      <w:r w:rsidRPr="003F2199">
        <w:rPr>
          <w:rFonts w:ascii="Tahoma" w:hAnsi="Tahoma" w:cs="Tahoma"/>
          <w:sz w:val="20"/>
          <w:lang w:val="en-US"/>
        </w:rPr>
        <w:t>Data</w:t>
      </w:r>
      <w:r w:rsidRPr="003C3A55">
        <w:rPr>
          <w:rFonts w:ascii="Tahoma" w:hAnsi="Tahoma" w:cs="Tahoma"/>
          <w:sz w:val="20"/>
          <w:lang w:val="el-GR"/>
        </w:rPr>
        <w:t xml:space="preserve"> </w:t>
      </w:r>
      <w:r w:rsidRPr="003F2199">
        <w:rPr>
          <w:rFonts w:ascii="Tahoma" w:hAnsi="Tahoma" w:cs="Tahoma"/>
          <w:sz w:val="20"/>
          <w:lang w:val="en-US"/>
        </w:rPr>
        <w:t>Sheet</w:t>
      </w:r>
      <w:r>
        <w:rPr>
          <w:rFonts w:ascii="Tahoma" w:hAnsi="Tahoma" w:cs="Tahoma"/>
          <w:sz w:val="20"/>
          <w:lang w:val="el-GR"/>
        </w:rPr>
        <w:t>) με την μετάφρασή</w:t>
      </w:r>
      <w:r w:rsidRPr="003C3A55">
        <w:rPr>
          <w:rFonts w:ascii="Tahoma" w:hAnsi="Tahoma" w:cs="Tahoma"/>
          <w:sz w:val="20"/>
          <w:lang w:val="el-GR"/>
        </w:rPr>
        <w:t xml:space="preserve"> του στα Ελληνικά.</w:t>
      </w:r>
      <w:r w:rsidRPr="003C3A55">
        <w:rPr>
          <w:rFonts w:ascii="Tahoma" w:hAnsi="Tahoma" w:cs="Tahoma"/>
          <w:color w:val="000000"/>
          <w:sz w:val="20"/>
          <w:lang w:val="el-GR"/>
        </w:rPr>
        <w:t xml:space="preserve"> </w:t>
      </w:r>
    </w:p>
    <w:p w:rsidR="00EF7972" w:rsidRPr="00ED3FEB" w:rsidRDefault="00EF7972" w:rsidP="00EF7972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 xml:space="preserve">Να προσκομιστεί δείγμα επί ποινή απόρριψης </w:t>
      </w:r>
    </w:p>
    <w:p w:rsidR="005D1D6F" w:rsidRPr="00EF7972" w:rsidRDefault="005D1D6F">
      <w:pPr>
        <w:rPr>
          <w:lang w:val="el-GR"/>
        </w:rPr>
      </w:pPr>
    </w:p>
    <w:sectPr w:rsidR="005D1D6F" w:rsidRPr="00EF7972" w:rsidSect="005D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D87" w:rsidRDefault="00A54D87" w:rsidP="0039543D">
      <w:pPr>
        <w:spacing w:after="0"/>
      </w:pPr>
      <w:r>
        <w:separator/>
      </w:r>
    </w:p>
  </w:endnote>
  <w:endnote w:type="continuationSeparator" w:id="0">
    <w:p w:rsidR="00A54D87" w:rsidRDefault="00A54D87" w:rsidP="003954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D87" w:rsidRDefault="00A54D87" w:rsidP="0039543D">
      <w:pPr>
        <w:spacing w:after="0"/>
      </w:pPr>
      <w:r>
        <w:separator/>
      </w:r>
    </w:p>
  </w:footnote>
  <w:footnote w:type="continuationSeparator" w:id="0">
    <w:p w:rsidR="00A54D87" w:rsidRDefault="00A54D87" w:rsidP="0039543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06C2A"/>
    <w:multiLevelType w:val="hybridMultilevel"/>
    <w:tmpl w:val="CA6AEC8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9543D"/>
    <w:rsid w:val="005D1D6F"/>
    <w:rsid w:val="006A7E11"/>
    <w:rsid w:val="00A54D87"/>
    <w:rsid w:val="00EC78AD"/>
    <w:rsid w:val="00E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7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2025-05-26T14:56:00Z</dcterms:created>
  <dcterms:modified xsi:type="dcterms:W3CDTF">2025-05-26T14:56:00Z</dcterms:modified>
</cp:coreProperties>
</file>