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AF3" w:rsidRDefault="00390AF3" w:rsidP="00390AF3">
      <w:pPr>
        <w:suppressAutoHyphens w:val="0"/>
        <w:spacing w:after="0"/>
        <w:jc w:val="left"/>
        <w:rPr>
          <w:rFonts w:ascii="Tahoma" w:hAnsi="Tahoma" w:cs="Tahoma"/>
          <w:sz w:val="20"/>
          <w:lang w:val="el-GR"/>
        </w:rPr>
      </w:pPr>
    </w:p>
    <w:tbl>
      <w:tblPr>
        <w:tblW w:w="11012" w:type="dxa"/>
        <w:jc w:val="center"/>
        <w:tblLook w:val="04A0"/>
      </w:tblPr>
      <w:tblGrid>
        <w:gridCol w:w="11012"/>
      </w:tblGrid>
      <w:tr w:rsidR="00390AF3" w:rsidRPr="003C3A55" w:rsidTr="00D22F0B">
        <w:trPr>
          <w:trHeight w:val="795"/>
          <w:jc w:val="center"/>
        </w:trPr>
        <w:tc>
          <w:tcPr>
            <w:tcW w:w="6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AF3" w:rsidRPr="003C3A55" w:rsidRDefault="00390AF3" w:rsidP="00390AF3">
            <w:pPr>
              <w:numPr>
                <w:ilvl w:val="0"/>
                <w:numId w:val="2"/>
              </w:numPr>
              <w:suppressAutoHyphens w:val="0"/>
              <w:spacing w:after="0"/>
              <w:jc w:val="left"/>
              <w:rPr>
                <w:rFonts w:ascii="Tahoma" w:hAnsi="Tahoma" w:cs="Tahoma"/>
                <w:sz w:val="20"/>
                <w:lang w:val="el-GR"/>
              </w:rPr>
            </w:pPr>
            <w:r w:rsidRPr="003C3A55">
              <w:rPr>
                <w:rFonts w:ascii="Tahoma" w:hAnsi="Tahoma" w:cs="Tahoma"/>
                <w:sz w:val="20"/>
                <w:lang w:val="el-GR"/>
              </w:rPr>
              <w:t>Βιολογικοί Δείκτες αποστείρωσης</w:t>
            </w:r>
            <w:r w:rsidRPr="00A73541">
              <w:rPr>
                <w:rFonts w:ascii="Tahoma" w:hAnsi="Tahoma" w:cs="Tahoma"/>
                <w:sz w:val="20"/>
                <w:lang w:val="el-GR"/>
              </w:rPr>
              <w:t xml:space="preserve">, </w:t>
            </w:r>
            <w:r>
              <w:rPr>
                <w:rFonts w:ascii="Tahoma" w:hAnsi="Tahoma" w:cs="Tahoma"/>
                <w:sz w:val="20"/>
                <w:lang w:val="el-GR"/>
              </w:rPr>
              <w:t>πιστοποιημένοι από αρμόδιο φορέα ελέγχου για κλιβάνους</w:t>
            </w:r>
            <w:r w:rsidRPr="003C3A55">
              <w:rPr>
                <w:rFonts w:ascii="Tahoma" w:hAnsi="Tahoma" w:cs="Tahoma"/>
                <w:sz w:val="20"/>
                <w:lang w:val="el-GR"/>
              </w:rPr>
              <w:t xml:space="preserve"> ατμού με υποβοηθούμενο κενό σε κύκλους αποστείρωσης 121 ο </w:t>
            </w:r>
            <w:r w:rsidRPr="004C6B28">
              <w:rPr>
                <w:rFonts w:ascii="Tahoma" w:hAnsi="Tahoma" w:cs="Tahoma"/>
                <w:sz w:val="20"/>
              </w:rPr>
              <w:t>C</w:t>
            </w:r>
            <w:r w:rsidRPr="003C3A55">
              <w:rPr>
                <w:rFonts w:ascii="Tahoma" w:hAnsi="Tahoma" w:cs="Tahoma"/>
                <w:sz w:val="20"/>
                <w:lang w:val="el-GR"/>
              </w:rPr>
              <w:t xml:space="preserve"> και 134 ο </w:t>
            </w:r>
            <w:r w:rsidRPr="004C6B28">
              <w:rPr>
                <w:rFonts w:ascii="Tahoma" w:hAnsi="Tahoma" w:cs="Tahoma"/>
                <w:sz w:val="20"/>
              </w:rPr>
              <w:t>C</w:t>
            </w:r>
            <w:r w:rsidRPr="003C3A55">
              <w:rPr>
                <w:rFonts w:ascii="Tahoma" w:hAnsi="Tahoma" w:cs="Tahoma"/>
                <w:sz w:val="20"/>
                <w:lang w:val="el-GR"/>
              </w:rPr>
              <w:t xml:space="preserve"> , που να παρέχουν αξιόπιστα αποτελέσματα μετά από επώαση 3ωρών. </w:t>
            </w:r>
          </w:p>
          <w:p w:rsidR="00390AF3" w:rsidRPr="003C3A55" w:rsidRDefault="00390AF3" w:rsidP="00D22F0B">
            <w:pPr>
              <w:ind w:left="360"/>
              <w:rPr>
                <w:rFonts w:cs="Arial"/>
                <w:sz w:val="20"/>
                <w:lang w:val="el-GR"/>
              </w:rPr>
            </w:pPr>
            <w:r w:rsidRPr="003C3A55">
              <w:rPr>
                <w:rFonts w:cs="Arial"/>
                <w:sz w:val="20"/>
                <w:lang w:val="el-GR"/>
              </w:rPr>
              <w:t xml:space="preserve">  </w:t>
            </w:r>
          </w:p>
          <w:p w:rsidR="00390AF3" w:rsidRDefault="00390AF3" w:rsidP="00390AF3">
            <w:pPr>
              <w:numPr>
                <w:ilvl w:val="0"/>
                <w:numId w:val="2"/>
              </w:numPr>
              <w:suppressAutoHyphens w:val="0"/>
              <w:spacing w:after="0"/>
              <w:jc w:val="left"/>
              <w:rPr>
                <w:rFonts w:ascii="Tahoma" w:hAnsi="Tahoma" w:cs="Tahoma"/>
                <w:sz w:val="20"/>
                <w:lang w:val="el-GR"/>
              </w:rPr>
            </w:pPr>
            <w:r w:rsidRPr="003C3A55">
              <w:rPr>
                <w:rFonts w:ascii="Tahoma" w:hAnsi="Tahoma" w:cs="Tahoma"/>
                <w:sz w:val="20"/>
                <w:lang w:val="el-GR"/>
              </w:rPr>
              <w:t xml:space="preserve">Οι σπόροι των  βιολογικών δεικτών θα πρέπει να είναι βάκιλοι </w:t>
            </w:r>
            <w:proofErr w:type="spellStart"/>
            <w:r w:rsidRPr="004C6B28">
              <w:rPr>
                <w:rFonts w:ascii="Tahoma" w:hAnsi="Tahoma" w:cs="Tahoma"/>
                <w:sz w:val="20"/>
              </w:rPr>
              <w:t>stearothermophilus</w:t>
            </w:r>
            <w:proofErr w:type="spellEnd"/>
            <w:r w:rsidRPr="003C3A55">
              <w:rPr>
                <w:rFonts w:ascii="Tahoma" w:hAnsi="Tahoma" w:cs="Tahoma"/>
                <w:sz w:val="20"/>
                <w:lang w:val="el-GR"/>
              </w:rPr>
              <w:t xml:space="preserve"> με ενσωματωμένο θρεπτικό υλικό σε μορφή αμπούλας. Να συνοδεύονται από πιστοποιητικό ποιοτικής διασφάλισης της παρτίδας, όπου να αναγράφονται ο πληθυσμός των σπόρων, η τιμή </w:t>
            </w:r>
            <w:r w:rsidRPr="004C6B28">
              <w:rPr>
                <w:rFonts w:ascii="Tahoma" w:hAnsi="Tahoma" w:cs="Tahoma"/>
                <w:sz w:val="20"/>
              </w:rPr>
              <w:t>D</w:t>
            </w:r>
            <w:r w:rsidRPr="003C3A55">
              <w:rPr>
                <w:rFonts w:ascii="Tahoma" w:hAnsi="Tahoma" w:cs="Tahoma"/>
                <w:sz w:val="20"/>
                <w:lang w:val="el-GR"/>
              </w:rPr>
              <w:t xml:space="preserve">,  ο χρόνος αδρανοποίησης των ,η ημερομηνία λήξεως της αποθήκευσης του προϊόντος, ο αριθμός παρτίδας και ότι το προϊόν ακολουθεί την Ευρωπαϊκή </w:t>
            </w:r>
            <w:proofErr w:type="spellStart"/>
            <w:r w:rsidRPr="003C3A55">
              <w:rPr>
                <w:rFonts w:ascii="Tahoma" w:hAnsi="Tahoma" w:cs="Tahoma"/>
                <w:sz w:val="20"/>
                <w:lang w:val="el-GR"/>
              </w:rPr>
              <w:t>Φαρμακοποιϊα</w:t>
            </w:r>
            <w:proofErr w:type="spellEnd"/>
            <w:r w:rsidRPr="003C3A55">
              <w:rPr>
                <w:rFonts w:ascii="Tahoma" w:hAnsi="Tahoma" w:cs="Tahoma"/>
                <w:sz w:val="20"/>
                <w:lang w:val="el-GR"/>
              </w:rPr>
              <w:t>.</w:t>
            </w:r>
          </w:p>
          <w:p w:rsidR="00390AF3" w:rsidRPr="003C3A55" w:rsidRDefault="00390AF3" w:rsidP="00390AF3">
            <w:pPr>
              <w:numPr>
                <w:ilvl w:val="0"/>
                <w:numId w:val="2"/>
              </w:numPr>
              <w:suppressAutoHyphens w:val="0"/>
              <w:spacing w:after="0"/>
              <w:jc w:val="left"/>
              <w:rPr>
                <w:rFonts w:ascii="Tahoma" w:hAnsi="Tahoma" w:cs="Tahoma"/>
                <w:sz w:val="20"/>
                <w:lang w:val="el-GR"/>
              </w:rPr>
            </w:pPr>
            <w:r w:rsidRPr="003C3A55">
              <w:rPr>
                <w:rFonts w:ascii="Tahoma" w:hAnsi="Tahoma" w:cs="Tahoma"/>
                <w:sz w:val="20"/>
                <w:lang w:val="el-GR"/>
              </w:rPr>
              <w:t>Να υπάρχει επαρκής χώρος στην ετικέτα της αμπούλας , ώστε να αναγράφεται η ημερομηνία και ο αριθμός φορτίου. Η ημερομηνία λήξης  τους να μην είναι μικρότερη από (6) έξι μήνες.</w:t>
            </w:r>
          </w:p>
          <w:p w:rsidR="00390AF3" w:rsidRPr="00B42465" w:rsidRDefault="00390AF3" w:rsidP="00390AF3">
            <w:pPr>
              <w:numPr>
                <w:ilvl w:val="0"/>
                <w:numId w:val="2"/>
              </w:numPr>
              <w:suppressAutoHyphens w:val="0"/>
              <w:spacing w:after="0"/>
              <w:jc w:val="left"/>
              <w:rPr>
                <w:rFonts w:ascii="Tahoma" w:hAnsi="Tahoma" w:cs="Tahoma"/>
                <w:sz w:val="20"/>
                <w:lang w:val="el-GR"/>
              </w:rPr>
            </w:pPr>
            <w:r w:rsidRPr="00B42465">
              <w:rPr>
                <w:rFonts w:ascii="Tahoma" w:hAnsi="Tahoma" w:cs="Tahoma"/>
                <w:sz w:val="20"/>
                <w:lang w:val="el-GR"/>
              </w:rPr>
              <w:t>Να κατατίθεται πιστοποιητικό που να δηλώνονται οι θερμοκρασίες των κύκλων αποστείρωσης σε κλιβάνους ατμού με υποβοηθούμενο κενό  στις οποίες  είναι πιστοποιημένος, από αρμόδιο φορέα ελέγχου, να χρησιμοποιείται   ο βιολογικός δείκτης .</w:t>
            </w:r>
          </w:p>
          <w:p w:rsidR="00390AF3" w:rsidRPr="00B42465" w:rsidRDefault="00390AF3" w:rsidP="00390AF3">
            <w:pPr>
              <w:numPr>
                <w:ilvl w:val="0"/>
                <w:numId w:val="2"/>
              </w:numPr>
              <w:suppressAutoHyphens w:val="0"/>
              <w:spacing w:after="0"/>
              <w:jc w:val="left"/>
              <w:rPr>
                <w:rFonts w:ascii="Tahoma" w:hAnsi="Tahoma" w:cs="Tahoma"/>
                <w:sz w:val="20"/>
                <w:lang w:val="el-GR"/>
              </w:rPr>
            </w:pPr>
            <w:r w:rsidRPr="00B42465">
              <w:rPr>
                <w:rFonts w:ascii="Tahoma" w:hAnsi="Tahoma" w:cs="Tahoma"/>
                <w:sz w:val="20"/>
                <w:lang w:val="el-GR"/>
              </w:rPr>
              <w:t xml:space="preserve">Να κατατίθεται </w:t>
            </w:r>
            <w:r w:rsidRPr="00B42465">
              <w:rPr>
                <w:rFonts w:ascii="Tahoma" w:hAnsi="Tahoma" w:cs="Tahoma"/>
                <w:sz w:val="20"/>
              </w:rPr>
              <w:t>EN</w:t>
            </w:r>
            <w:r w:rsidRPr="00B42465">
              <w:rPr>
                <w:rFonts w:ascii="Tahoma" w:hAnsi="Tahoma" w:cs="Tahoma"/>
                <w:sz w:val="20"/>
                <w:lang w:val="el-GR"/>
              </w:rPr>
              <w:t xml:space="preserve"> </w:t>
            </w:r>
            <w:r w:rsidRPr="00B42465">
              <w:rPr>
                <w:rFonts w:ascii="Tahoma" w:hAnsi="Tahoma" w:cs="Tahoma"/>
                <w:sz w:val="20"/>
              </w:rPr>
              <w:t>ISO</w:t>
            </w:r>
            <w:r w:rsidRPr="00B42465">
              <w:rPr>
                <w:rFonts w:ascii="Tahoma" w:hAnsi="Tahoma" w:cs="Tahoma"/>
                <w:sz w:val="20"/>
                <w:lang w:val="el-GR"/>
              </w:rPr>
              <w:t xml:space="preserve"> 9001  του κατασκευαστικού οίκου, ή ισοδύναμο αυτού.</w:t>
            </w:r>
          </w:p>
          <w:p w:rsidR="00390AF3" w:rsidRPr="00B42465" w:rsidRDefault="00390AF3" w:rsidP="00390AF3">
            <w:pPr>
              <w:numPr>
                <w:ilvl w:val="0"/>
                <w:numId w:val="2"/>
              </w:numPr>
              <w:suppressAutoHyphens w:val="0"/>
              <w:spacing w:after="0"/>
              <w:jc w:val="left"/>
              <w:rPr>
                <w:rFonts w:ascii="Tahoma" w:hAnsi="Tahoma" w:cs="Tahoma"/>
                <w:sz w:val="20"/>
                <w:lang w:val="el-GR"/>
              </w:rPr>
            </w:pPr>
            <w:r w:rsidRPr="00B42465">
              <w:rPr>
                <w:rFonts w:ascii="Tahoma" w:hAnsi="Tahoma" w:cs="Tahoma"/>
                <w:sz w:val="20"/>
                <w:lang w:val="el-GR"/>
              </w:rPr>
              <w:t xml:space="preserve">Να κατατίθεται </w:t>
            </w:r>
            <w:r w:rsidRPr="00B42465">
              <w:rPr>
                <w:rFonts w:ascii="Tahoma" w:hAnsi="Tahoma" w:cs="Tahoma"/>
                <w:sz w:val="20"/>
              </w:rPr>
              <w:t>EN</w:t>
            </w:r>
            <w:r w:rsidRPr="00B42465">
              <w:rPr>
                <w:rFonts w:ascii="Tahoma" w:hAnsi="Tahoma" w:cs="Tahoma"/>
                <w:sz w:val="20"/>
                <w:lang w:val="el-GR"/>
              </w:rPr>
              <w:t xml:space="preserve"> </w:t>
            </w:r>
            <w:r w:rsidRPr="00B42465">
              <w:rPr>
                <w:rFonts w:ascii="Tahoma" w:hAnsi="Tahoma" w:cs="Tahoma"/>
                <w:sz w:val="20"/>
              </w:rPr>
              <w:t>ISO</w:t>
            </w:r>
            <w:r w:rsidRPr="00B42465">
              <w:rPr>
                <w:rFonts w:ascii="Tahoma" w:hAnsi="Tahoma" w:cs="Tahoma"/>
                <w:sz w:val="20"/>
                <w:lang w:val="el-GR"/>
              </w:rPr>
              <w:t xml:space="preserve"> 9001 του αντιπροσώπου ή ισοδύναμο αυτού.</w:t>
            </w:r>
          </w:p>
          <w:p w:rsidR="00390AF3" w:rsidRPr="00B42465" w:rsidRDefault="00390AF3" w:rsidP="00390AF3">
            <w:pPr>
              <w:numPr>
                <w:ilvl w:val="0"/>
                <w:numId w:val="2"/>
              </w:numPr>
              <w:suppressAutoHyphens w:val="0"/>
              <w:spacing w:after="0"/>
              <w:jc w:val="left"/>
              <w:rPr>
                <w:rFonts w:ascii="Tahoma" w:hAnsi="Tahoma" w:cs="Tahoma"/>
                <w:sz w:val="20"/>
                <w:lang w:val="el-GR"/>
              </w:rPr>
            </w:pPr>
            <w:r w:rsidRPr="00B42465">
              <w:rPr>
                <w:rFonts w:ascii="Tahoma" w:hAnsi="Tahoma" w:cs="Tahoma"/>
                <w:sz w:val="20"/>
                <w:lang w:val="el-GR"/>
              </w:rPr>
              <w:t xml:space="preserve">Να κατατίθεται έγγραφο συμμόρφωσης με το ΕΝ </w:t>
            </w:r>
            <w:r w:rsidRPr="00B42465">
              <w:rPr>
                <w:rFonts w:ascii="Tahoma" w:hAnsi="Tahoma" w:cs="Tahoma"/>
                <w:sz w:val="20"/>
              </w:rPr>
              <w:t>ISO</w:t>
            </w:r>
            <w:r w:rsidRPr="00B42465">
              <w:rPr>
                <w:rFonts w:ascii="Tahoma" w:hAnsi="Tahoma" w:cs="Tahoma"/>
                <w:sz w:val="20"/>
                <w:lang w:val="el-GR"/>
              </w:rPr>
              <w:t xml:space="preserve"> 11138-1-3:2017.</w:t>
            </w:r>
          </w:p>
          <w:p w:rsidR="00390AF3" w:rsidRPr="004C6B28" w:rsidRDefault="00390AF3" w:rsidP="00390AF3">
            <w:pPr>
              <w:numPr>
                <w:ilvl w:val="0"/>
                <w:numId w:val="2"/>
              </w:numPr>
              <w:suppressAutoHyphens w:val="0"/>
              <w:spacing w:after="0"/>
              <w:jc w:val="left"/>
              <w:rPr>
                <w:rFonts w:ascii="Tahoma" w:hAnsi="Tahoma" w:cs="Tahoma"/>
                <w:sz w:val="20"/>
              </w:rPr>
            </w:pPr>
            <w:r w:rsidRPr="00B42465">
              <w:rPr>
                <w:rFonts w:ascii="Tahoma" w:hAnsi="Tahoma" w:cs="Tahoma"/>
                <w:sz w:val="20"/>
                <w:lang w:val="el-GR"/>
              </w:rPr>
              <w:t xml:space="preserve">Ο επωαστήρας που θα συνοδεύει τους βιολογικούς δείκτες να διαθέτει τουλάχιστον 10 θέσεις επώασης. Να έχει τη δυνατότητα οπτικής και ηχητικής ένδειξης των αποτελεσμάτων και συναγερμό σε περίπτωση λανθασμένου αποτελέσματος  Επιπλέον να διαθέτει σύστημα αντίστροφης μέτρησης του χρόνου επώασης. Να διαθέτει σήμανση </w:t>
            </w:r>
            <w:r w:rsidRPr="00B42465">
              <w:rPr>
                <w:rFonts w:ascii="Tahoma" w:hAnsi="Tahoma" w:cs="Tahoma"/>
                <w:sz w:val="20"/>
              </w:rPr>
              <w:t>CE</w:t>
            </w:r>
            <w:r w:rsidRPr="00B42465">
              <w:rPr>
                <w:rFonts w:ascii="Tahoma" w:hAnsi="Tahoma" w:cs="Tahoma"/>
                <w:sz w:val="20"/>
                <w:lang w:val="el-GR"/>
              </w:rPr>
              <w:t xml:space="preserve"> </w:t>
            </w:r>
            <w:r w:rsidRPr="00B42465">
              <w:rPr>
                <w:rFonts w:ascii="Tahoma" w:hAnsi="Tahoma" w:cs="Tahoma"/>
                <w:sz w:val="20"/>
              </w:rPr>
              <w:t>mark</w:t>
            </w:r>
            <w:r>
              <w:rPr>
                <w:rFonts w:ascii="Tahoma" w:hAnsi="Tahoma" w:cs="Tahoma"/>
                <w:sz w:val="20"/>
                <w:lang w:val="el-GR"/>
              </w:rPr>
              <w:t xml:space="preserve"> ως ηλεκτρονική συσκευή</w:t>
            </w:r>
            <w:r w:rsidRPr="003C3A55">
              <w:rPr>
                <w:rFonts w:ascii="Tahoma" w:hAnsi="Tahoma" w:cs="Tahoma"/>
                <w:sz w:val="20"/>
                <w:lang w:val="el-GR"/>
              </w:rPr>
              <w:t xml:space="preserve">. Να παρέχεται τεχνική υποστήριξη για τον παρεχόμενο εξοπλισμό εντός 12ώρου στην οποία θα περιλαμβάνεται και η αντικατάσταση του, όταν χρειάζεται, το ανώτερο να βεβαιώνεται με υπεύθυνη δήλωση. </w:t>
            </w:r>
            <w:proofErr w:type="spellStart"/>
            <w:r w:rsidRPr="004C6B28">
              <w:rPr>
                <w:rFonts w:ascii="Tahoma" w:hAnsi="Tahoma" w:cs="Tahoma"/>
                <w:sz w:val="20"/>
              </w:rPr>
              <w:t>Να</w:t>
            </w:r>
            <w:proofErr w:type="spellEnd"/>
            <w:r w:rsidRPr="004C6B28">
              <w:rPr>
                <w:rFonts w:ascii="Tahoma" w:hAnsi="Tahoma" w:cs="Tahoma"/>
                <w:sz w:val="20"/>
              </w:rPr>
              <w:t xml:space="preserve"> </w:t>
            </w:r>
            <w:proofErr w:type="spellStart"/>
            <w:r w:rsidRPr="004C6B28">
              <w:rPr>
                <w:rFonts w:ascii="Tahoma" w:hAnsi="Tahoma" w:cs="Tahoma"/>
                <w:sz w:val="20"/>
              </w:rPr>
              <w:t>παρέχονται</w:t>
            </w:r>
            <w:proofErr w:type="spellEnd"/>
            <w:r w:rsidRPr="004C6B28">
              <w:rPr>
                <w:rFonts w:ascii="Tahoma" w:hAnsi="Tahoma" w:cs="Tahoma"/>
                <w:sz w:val="20"/>
              </w:rPr>
              <w:t xml:space="preserve"> </w:t>
            </w:r>
            <w:proofErr w:type="spellStart"/>
            <w:r w:rsidRPr="004C6B28">
              <w:rPr>
                <w:rFonts w:ascii="Tahoma" w:hAnsi="Tahoma" w:cs="Tahoma"/>
                <w:sz w:val="20"/>
              </w:rPr>
              <w:t>δύο</w:t>
            </w:r>
            <w:proofErr w:type="spellEnd"/>
            <w:r w:rsidRPr="004C6B28">
              <w:rPr>
                <w:rFonts w:ascii="Tahoma" w:hAnsi="Tahoma" w:cs="Tahoma"/>
                <w:sz w:val="20"/>
              </w:rPr>
              <w:t xml:space="preserve"> </w:t>
            </w:r>
            <w:proofErr w:type="spellStart"/>
            <w:r w:rsidRPr="004C6B28">
              <w:rPr>
                <w:rFonts w:ascii="Tahoma" w:hAnsi="Tahoma" w:cs="Tahoma"/>
                <w:sz w:val="20"/>
              </w:rPr>
              <w:t>επωαστήρες</w:t>
            </w:r>
            <w:proofErr w:type="spellEnd"/>
            <w:r w:rsidRPr="004C6B28">
              <w:rPr>
                <w:rFonts w:ascii="Tahoma" w:hAnsi="Tahoma" w:cs="Tahoma"/>
                <w:sz w:val="20"/>
              </w:rPr>
              <w:t>.</w:t>
            </w:r>
          </w:p>
          <w:p w:rsidR="00390AF3" w:rsidRPr="00B70B35" w:rsidRDefault="00390AF3" w:rsidP="00390AF3">
            <w:pPr>
              <w:numPr>
                <w:ilvl w:val="0"/>
                <w:numId w:val="2"/>
              </w:numPr>
              <w:suppressAutoHyphens w:val="0"/>
              <w:spacing w:after="0"/>
              <w:jc w:val="left"/>
              <w:rPr>
                <w:rFonts w:ascii="Tahoma" w:hAnsi="Tahoma" w:cs="Tahoma"/>
                <w:sz w:val="20"/>
                <w:lang w:val="el-GR"/>
              </w:rPr>
            </w:pPr>
            <w:r w:rsidRPr="003C3A55">
              <w:rPr>
                <w:rFonts w:ascii="Tahoma" w:hAnsi="Tahoma" w:cs="Tahoma"/>
                <w:sz w:val="20"/>
                <w:lang w:val="el-GR"/>
              </w:rPr>
              <w:t xml:space="preserve">Ο έλεγχος του επωαστήρα να γίνεται </w:t>
            </w:r>
            <w:proofErr w:type="spellStart"/>
            <w:r w:rsidRPr="003C3A55">
              <w:rPr>
                <w:rFonts w:ascii="Tahoma" w:hAnsi="Tahoma" w:cs="Tahoma"/>
                <w:sz w:val="20"/>
                <w:lang w:val="el-GR"/>
              </w:rPr>
              <w:t>απο</w:t>
            </w:r>
            <w:proofErr w:type="spellEnd"/>
            <w:r w:rsidRPr="003C3A55">
              <w:rPr>
                <w:rFonts w:ascii="Tahoma" w:hAnsi="Tahoma" w:cs="Tahoma"/>
                <w:sz w:val="20"/>
                <w:lang w:val="el-GR"/>
              </w:rPr>
              <w:t xml:space="preserve"> έναν μη επεξεργασμένο δείκτη σε μια μόνο θέση επώασης ελέγχου και το αποτέλεσμα να αφορά όλες τις θέσεις επώασης. </w:t>
            </w:r>
            <w:r w:rsidRPr="00B70B35">
              <w:rPr>
                <w:rFonts w:ascii="Tahoma" w:hAnsi="Tahoma" w:cs="Tahoma"/>
                <w:sz w:val="20"/>
                <w:lang w:val="el-GR"/>
              </w:rPr>
              <w:t xml:space="preserve">(Να αποδεικνύεται η αποτελεσματικότητα από το επίσημο </w:t>
            </w:r>
            <w:r w:rsidRPr="00B70B35">
              <w:rPr>
                <w:rFonts w:ascii="Tahoma" w:hAnsi="Tahoma" w:cs="Tahoma"/>
                <w:sz w:val="20"/>
              </w:rPr>
              <w:t>manual</w:t>
            </w:r>
            <w:r w:rsidRPr="00B70B35">
              <w:rPr>
                <w:rFonts w:ascii="Tahoma" w:hAnsi="Tahoma" w:cs="Tahoma"/>
                <w:sz w:val="20"/>
                <w:lang w:val="el-GR"/>
              </w:rPr>
              <w:t xml:space="preserve"> του κατασκευαστή)</w:t>
            </w:r>
          </w:p>
          <w:p w:rsidR="00390AF3" w:rsidRPr="003C3A55" w:rsidRDefault="00390AF3" w:rsidP="00390AF3">
            <w:pPr>
              <w:numPr>
                <w:ilvl w:val="0"/>
                <w:numId w:val="2"/>
              </w:numPr>
              <w:suppressAutoHyphens w:val="0"/>
              <w:spacing w:after="0"/>
              <w:jc w:val="left"/>
              <w:rPr>
                <w:rFonts w:ascii="Tahoma" w:hAnsi="Tahoma" w:cs="Tahoma"/>
                <w:sz w:val="20"/>
                <w:lang w:val="el-GR"/>
              </w:rPr>
            </w:pPr>
            <w:r w:rsidRPr="003C3A55">
              <w:rPr>
                <w:rFonts w:ascii="Tahoma" w:hAnsi="Tahoma" w:cs="Tahoma"/>
                <w:sz w:val="20"/>
                <w:lang w:val="el-GR"/>
              </w:rPr>
              <w:t xml:space="preserve">Να συνοδεύεται από επίσημο φυλλάδιο οδηγιών της κατασκευάστριας εταιρείας  και αν αυτό δεν περιλαμβάνει την ελληνική γλώσσα, να επισυνάπτεται επίσημη μετάφραση του από πιστοποιημένο κέντρο, για: 1) τον βιολογικό δείκτη , 2) τον επωαστήρα που τον συνοδεύει, </w:t>
            </w:r>
            <w:r w:rsidRPr="00B70B35">
              <w:rPr>
                <w:rFonts w:ascii="Tahoma" w:hAnsi="Tahoma" w:cs="Tahoma"/>
                <w:sz w:val="20"/>
                <w:lang w:val="el-GR"/>
              </w:rPr>
              <w:t>επί ποινή απόρριψης.</w:t>
            </w:r>
          </w:p>
        </w:tc>
      </w:tr>
    </w:tbl>
    <w:p w:rsidR="00390AF3" w:rsidRDefault="00390AF3" w:rsidP="00390AF3">
      <w:pPr>
        <w:numPr>
          <w:ilvl w:val="0"/>
          <w:numId w:val="1"/>
        </w:numPr>
        <w:suppressAutoHyphens w:val="0"/>
        <w:spacing w:after="0"/>
        <w:jc w:val="left"/>
        <w:rPr>
          <w:rFonts w:ascii="Tahoma" w:hAnsi="Tahoma" w:cs="Tahoma"/>
          <w:sz w:val="20"/>
          <w:lang w:val="el-GR"/>
        </w:rPr>
      </w:pPr>
    </w:p>
    <w:sectPr w:rsidR="00390AF3" w:rsidSect="005D1D6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EFB" w:rsidRDefault="00497EFB" w:rsidP="0039543D">
      <w:pPr>
        <w:spacing w:after="0"/>
      </w:pPr>
      <w:r>
        <w:separator/>
      </w:r>
    </w:p>
  </w:endnote>
  <w:endnote w:type="continuationSeparator" w:id="0">
    <w:p w:rsidR="00497EFB" w:rsidRDefault="00497EFB" w:rsidP="0039543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43D" w:rsidRDefault="0039543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43D" w:rsidRDefault="0039543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43D" w:rsidRDefault="0039543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EFB" w:rsidRDefault="00497EFB" w:rsidP="0039543D">
      <w:pPr>
        <w:spacing w:after="0"/>
      </w:pPr>
      <w:r>
        <w:separator/>
      </w:r>
    </w:p>
  </w:footnote>
  <w:footnote w:type="continuationSeparator" w:id="0">
    <w:p w:rsidR="00497EFB" w:rsidRDefault="00497EFB" w:rsidP="0039543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43D" w:rsidRDefault="0039543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43D" w:rsidRDefault="0039543D">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43D" w:rsidRDefault="0039543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06C2A"/>
    <w:multiLevelType w:val="hybridMultilevel"/>
    <w:tmpl w:val="CA6AEC8C"/>
    <w:lvl w:ilvl="0" w:tplc="04080001">
      <w:start w:val="1"/>
      <w:numFmt w:val="bullet"/>
      <w:lvlText w:val=""/>
      <w:lvlJc w:val="left"/>
      <w:pPr>
        <w:tabs>
          <w:tab w:val="num" w:pos="360"/>
        </w:tabs>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39543D"/>
    <w:rsid w:val="001051DC"/>
    <w:rsid w:val="00390AF3"/>
    <w:rsid w:val="0039543D"/>
    <w:rsid w:val="00497EFB"/>
    <w:rsid w:val="005D1D6F"/>
    <w:rsid w:val="00EC78A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AF3"/>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543D"/>
    <w:pPr>
      <w:tabs>
        <w:tab w:val="center" w:pos="4153"/>
        <w:tab w:val="right" w:pos="8306"/>
      </w:tabs>
      <w:spacing w:after="0"/>
    </w:pPr>
  </w:style>
  <w:style w:type="character" w:customStyle="1" w:styleId="Char">
    <w:name w:val="Κεφαλίδα Char"/>
    <w:basedOn w:val="a0"/>
    <w:link w:val="a3"/>
    <w:uiPriority w:val="99"/>
    <w:semiHidden/>
    <w:rsid w:val="0039543D"/>
  </w:style>
  <w:style w:type="paragraph" w:styleId="a4">
    <w:name w:val="footer"/>
    <w:basedOn w:val="a"/>
    <w:link w:val="Char0"/>
    <w:uiPriority w:val="99"/>
    <w:semiHidden/>
    <w:unhideWhenUsed/>
    <w:rsid w:val="0039543D"/>
    <w:pPr>
      <w:tabs>
        <w:tab w:val="center" w:pos="4153"/>
        <w:tab w:val="right" w:pos="8306"/>
      </w:tabs>
      <w:spacing w:after="0"/>
    </w:pPr>
  </w:style>
  <w:style w:type="character" w:customStyle="1" w:styleId="Char0">
    <w:name w:val="Υποσέλιδο Char"/>
    <w:basedOn w:val="a0"/>
    <w:link w:val="a4"/>
    <w:uiPriority w:val="99"/>
    <w:semiHidden/>
    <w:rsid w:val="0039543D"/>
  </w:style>
</w:styles>
</file>

<file path=word/webSettings.xml><?xml version="1.0" encoding="utf-8"?>
<w:webSettings xmlns:r="http://schemas.openxmlformats.org/officeDocument/2006/relationships" xmlns:w="http://schemas.openxmlformats.org/wordprocessingml/2006/main">
  <w:divs>
    <w:div w:id="62443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1965</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ΙΤ</dc:creator>
  <cp:lastModifiedBy>ΙΤ</cp:lastModifiedBy>
  <cp:revision>2</cp:revision>
  <dcterms:created xsi:type="dcterms:W3CDTF">2025-03-06T11:08:00Z</dcterms:created>
  <dcterms:modified xsi:type="dcterms:W3CDTF">2025-03-06T11:08:00Z</dcterms:modified>
</cp:coreProperties>
</file>