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657" w:rsidRDefault="004B4657" w:rsidP="00712298">
      <w:pPr>
        <w:jc w:val="center"/>
        <w:rPr>
          <w:b/>
          <w:u w:val="single"/>
        </w:rPr>
      </w:pPr>
      <w:r w:rsidRPr="004B4657">
        <w:rPr>
          <w:b/>
          <w:u w:val="single"/>
        </w:rPr>
        <w:t>Τεχνικά χαρακτηριστικά</w:t>
      </w:r>
    </w:p>
    <w:p w:rsidR="004B4657" w:rsidRDefault="004B4657" w:rsidP="004B4657">
      <w:pPr>
        <w:jc w:val="center"/>
        <w:rPr>
          <w:b/>
          <w:u w:val="single"/>
        </w:rPr>
      </w:pPr>
    </w:p>
    <w:p w:rsidR="009F1E0D" w:rsidRDefault="0001506E" w:rsidP="009F1E0D">
      <w:pPr>
        <w:rPr>
          <w:u w:val="single"/>
        </w:rPr>
      </w:pPr>
      <w:r>
        <w:rPr>
          <w:u w:val="single"/>
        </w:rPr>
        <w:t xml:space="preserve">Ετήσια </w:t>
      </w:r>
      <w:r w:rsidR="0034743F" w:rsidRPr="0034743F">
        <w:rPr>
          <w:u w:val="single"/>
        </w:rPr>
        <w:t xml:space="preserve"> </w:t>
      </w:r>
      <w:r w:rsidR="0034743F">
        <w:rPr>
          <w:u w:val="single"/>
        </w:rPr>
        <w:t xml:space="preserve">Πλήρης </w:t>
      </w:r>
      <w:r w:rsidR="00D563B6">
        <w:rPr>
          <w:u w:val="single"/>
        </w:rPr>
        <w:t>Συντήρηση</w:t>
      </w:r>
      <w:r w:rsidR="006541AE">
        <w:rPr>
          <w:u w:val="single"/>
          <w:lang w:val="pt-BR"/>
        </w:rPr>
        <w:t xml:space="preserve"> </w:t>
      </w:r>
      <w:r w:rsidR="00FC488C">
        <w:rPr>
          <w:u w:val="single"/>
        </w:rPr>
        <w:t xml:space="preserve">του </w:t>
      </w:r>
      <w:r w:rsidR="00D563B6">
        <w:rPr>
          <w:u w:val="single"/>
          <w:lang w:val="en-US"/>
        </w:rPr>
        <w:t>TECOTHER</w:t>
      </w:r>
      <w:r w:rsidR="00C04159">
        <w:rPr>
          <w:u w:val="single"/>
        </w:rPr>
        <w:t xml:space="preserve"> ΝΕΟ</w:t>
      </w:r>
      <w:r w:rsidR="00FC488C">
        <w:rPr>
          <w:u w:val="single"/>
        </w:rPr>
        <w:t xml:space="preserve"> στ</w:t>
      </w:r>
      <w:r w:rsidR="0034743F">
        <w:rPr>
          <w:u w:val="single"/>
        </w:rPr>
        <w:t>ο</w:t>
      </w:r>
      <w:r w:rsidR="00FC488C">
        <w:rPr>
          <w:u w:val="single"/>
        </w:rPr>
        <w:t xml:space="preserve"> </w:t>
      </w:r>
      <w:r w:rsidR="0034743F">
        <w:rPr>
          <w:u w:val="single"/>
        </w:rPr>
        <w:t>τμήμα ΜΕΝΝ</w:t>
      </w:r>
      <w:r w:rsidR="00E830D8">
        <w:rPr>
          <w:u w:val="single"/>
        </w:rPr>
        <w:t>:</w:t>
      </w:r>
    </w:p>
    <w:p w:rsidR="00D26A2B" w:rsidRPr="00641DC5" w:rsidRDefault="00641DC5" w:rsidP="00D26A2B">
      <w:pPr>
        <w:pStyle w:val="Default"/>
      </w:pPr>
      <w:r w:rsidRPr="002D0AFA">
        <w:t>(</w:t>
      </w:r>
      <w:r>
        <w:t>Τελευταία συντήρηση 65/2024)</w:t>
      </w:r>
    </w:p>
    <w:p w:rsidR="00FC488C" w:rsidRPr="002D0AFA" w:rsidRDefault="00FC488C" w:rsidP="00FC488C">
      <w:r>
        <w:rPr>
          <w:lang w:val="en-US"/>
        </w:rPr>
        <w:t>s</w:t>
      </w:r>
      <w:r w:rsidRPr="002D0AFA">
        <w:t>/</w:t>
      </w:r>
      <w:r>
        <w:rPr>
          <w:lang w:val="en-US"/>
        </w:rPr>
        <w:t>n</w:t>
      </w:r>
      <w:r w:rsidRPr="002D0AFA">
        <w:t xml:space="preserve">: </w:t>
      </w:r>
      <w:r w:rsidR="00D563B6">
        <w:rPr>
          <w:lang w:val="en-US"/>
        </w:rPr>
        <w:t>TECOTHER</w:t>
      </w:r>
      <w:r w:rsidR="00D563B6" w:rsidRPr="002D0AFA">
        <w:t xml:space="preserve"> </w:t>
      </w:r>
      <w:r w:rsidR="00D563B6">
        <w:rPr>
          <w:lang w:val="en-US"/>
        </w:rPr>
        <w:t>NEO</w:t>
      </w:r>
      <w:r w:rsidR="00D563B6" w:rsidRPr="002D0AFA">
        <w:t>:20132404</w:t>
      </w:r>
    </w:p>
    <w:p w:rsidR="00FC488C" w:rsidRPr="002D0AFA" w:rsidRDefault="00FC488C" w:rsidP="00FC488C"/>
    <w:p w:rsidR="00FC488C" w:rsidRPr="002D0AFA" w:rsidRDefault="00FC488C" w:rsidP="00FC488C"/>
    <w:p w:rsidR="00FC488C" w:rsidRPr="002D0AFA" w:rsidRDefault="00FC488C" w:rsidP="00FC488C"/>
    <w:p w:rsidR="0001506E" w:rsidRPr="00A80715" w:rsidRDefault="00D563B6" w:rsidP="00A80715">
      <w:pPr>
        <w:pStyle w:val="a4"/>
        <w:numPr>
          <w:ilvl w:val="0"/>
          <w:numId w:val="16"/>
        </w:numPr>
        <w:rPr>
          <w:bCs/>
          <w:sz w:val="23"/>
          <w:szCs w:val="23"/>
          <w:lang w:val="en-US"/>
        </w:rPr>
      </w:pPr>
      <w:r w:rsidRPr="00A80715">
        <w:rPr>
          <w:bCs/>
          <w:sz w:val="23"/>
          <w:szCs w:val="23"/>
        </w:rPr>
        <w:t>Συντήρηση</w:t>
      </w:r>
      <w:r w:rsidRPr="00A80715">
        <w:rPr>
          <w:bCs/>
          <w:sz w:val="23"/>
          <w:szCs w:val="23"/>
          <w:lang w:val="en-US"/>
        </w:rPr>
        <w:t xml:space="preserve">, </w:t>
      </w:r>
    </w:p>
    <w:p w:rsidR="00A80715" w:rsidRPr="00A80715" w:rsidRDefault="00FC488C" w:rsidP="00A80715">
      <w:pPr>
        <w:pStyle w:val="a4"/>
        <w:numPr>
          <w:ilvl w:val="0"/>
          <w:numId w:val="16"/>
        </w:numPr>
        <w:rPr>
          <w:bCs/>
          <w:sz w:val="23"/>
          <w:szCs w:val="23"/>
        </w:rPr>
      </w:pPr>
      <w:r w:rsidRPr="00A80715">
        <w:rPr>
          <w:bCs/>
          <w:sz w:val="23"/>
          <w:szCs w:val="23"/>
        </w:rPr>
        <w:t>Βαθμονόμηση Μηχανήματος</w:t>
      </w:r>
      <w:r w:rsidR="0001506E" w:rsidRPr="00A80715">
        <w:rPr>
          <w:bCs/>
          <w:sz w:val="23"/>
          <w:szCs w:val="23"/>
        </w:rPr>
        <w:t xml:space="preserve">, </w:t>
      </w:r>
    </w:p>
    <w:p w:rsidR="00FC488C" w:rsidRPr="00A80715" w:rsidRDefault="0001506E" w:rsidP="00A80715">
      <w:pPr>
        <w:pStyle w:val="a4"/>
        <w:numPr>
          <w:ilvl w:val="0"/>
          <w:numId w:val="16"/>
        </w:numPr>
        <w:rPr>
          <w:bCs/>
          <w:sz w:val="23"/>
          <w:szCs w:val="23"/>
        </w:rPr>
      </w:pPr>
      <w:r w:rsidRPr="00A80715">
        <w:rPr>
          <w:bCs/>
          <w:sz w:val="23"/>
          <w:szCs w:val="23"/>
        </w:rPr>
        <w:t>Έλεγχο ηλεκτρικής ασφάλειας και καλής λειτουργίας,</w:t>
      </w:r>
    </w:p>
    <w:p w:rsidR="0001506E" w:rsidRPr="00A80715" w:rsidRDefault="0001506E" w:rsidP="00A80715">
      <w:pPr>
        <w:pStyle w:val="a4"/>
        <w:numPr>
          <w:ilvl w:val="0"/>
          <w:numId w:val="16"/>
        </w:numPr>
        <w:rPr>
          <w:bCs/>
          <w:sz w:val="23"/>
          <w:szCs w:val="23"/>
        </w:rPr>
      </w:pPr>
      <w:r w:rsidRPr="00A80715">
        <w:rPr>
          <w:bCs/>
          <w:sz w:val="23"/>
          <w:szCs w:val="23"/>
        </w:rPr>
        <w:t>Κατάλληλο καλώδιο Θερμοκρασίας (μόνο σε περίπτωση φθοράς),</w:t>
      </w:r>
    </w:p>
    <w:p w:rsidR="0001506E" w:rsidRPr="00A80715" w:rsidRDefault="0001506E" w:rsidP="00A80715">
      <w:pPr>
        <w:pStyle w:val="a4"/>
        <w:numPr>
          <w:ilvl w:val="0"/>
          <w:numId w:val="16"/>
        </w:numPr>
        <w:rPr>
          <w:bCs/>
          <w:sz w:val="23"/>
          <w:szCs w:val="23"/>
        </w:rPr>
      </w:pPr>
      <w:r w:rsidRPr="00A80715">
        <w:rPr>
          <w:bCs/>
          <w:sz w:val="23"/>
          <w:szCs w:val="23"/>
        </w:rPr>
        <w:t>Κατάλληλο καλώδιο τροφοδοσίας (μόνο σε περίπτωση φθοράς),</w:t>
      </w:r>
    </w:p>
    <w:p w:rsidR="00EB3EA7" w:rsidRPr="00A80715" w:rsidRDefault="00EB3EA7" w:rsidP="00A80715">
      <w:pPr>
        <w:pStyle w:val="a4"/>
        <w:numPr>
          <w:ilvl w:val="0"/>
          <w:numId w:val="16"/>
        </w:numPr>
        <w:rPr>
          <w:bCs/>
          <w:sz w:val="23"/>
          <w:szCs w:val="23"/>
        </w:rPr>
      </w:pPr>
      <w:bookmarkStart w:id="0" w:name="_GoBack"/>
      <w:bookmarkEnd w:id="0"/>
      <w:r>
        <w:rPr>
          <w:bCs/>
          <w:sz w:val="23"/>
          <w:szCs w:val="23"/>
        </w:rPr>
        <w:t>Πιστοποιητικό εκπαίδευσης από τον Κατασκευαστικό Οίκο</w:t>
      </w:r>
    </w:p>
    <w:p w:rsidR="00FC488C" w:rsidRDefault="00FC488C" w:rsidP="00FC488C">
      <w:pPr>
        <w:rPr>
          <w:b/>
          <w:bCs/>
          <w:sz w:val="23"/>
          <w:szCs w:val="23"/>
        </w:rPr>
      </w:pPr>
    </w:p>
    <w:p w:rsidR="00FC488C" w:rsidRDefault="002D0AFA" w:rsidP="00FC488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Κόστος 850 ευρώ πλέον Φ.Π.Α</w:t>
      </w:r>
    </w:p>
    <w:p w:rsidR="00FC488C" w:rsidRDefault="00FC488C" w:rsidP="00FC488C">
      <w:pPr>
        <w:rPr>
          <w:b/>
          <w:bCs/>
          <w:sz w:val="23"/>
          <w:szCs w:val="23"/>
        </w:rPr>
      </w:pPr>
    </w:p>
    <w:p w:rsidR="006C7380" w:rsidRDefault="00DB38E2" w:rsidP="00FC488C">
      <w:r>
        <w:t xml:space="preserve">Τα ανταλλακτικά που </w:t>
      </w:r>
      <w:r w:rsidR="0049072F">
        <w:t xml:space="preserve">τυχόν </w:t>
      </w:r>
      <w:r>
        <w:t xml:space="preserve">θα χρησιμοποιηθούν να είναι </w:t>
      </w:r>
      <w:r w:rsidR="006C7380">
        <w:t>του κατασκευαστικού οίκου. Οι εργασίες, να γίνουν σύμφωνα με τις οδηγίες του κατασκευαστή.</w:t>
      </w:r>
    </w:p>
    <w:p w:rsidR="006C7380" w:rsidRDefault="006C7380" w:rsidP="006C7380">
      <w:pPr>
        <w:jc w:val="both"/>
      </w:pPr>
      <w:r>
        <w:t>Με το τέλος των εργασιών θα δοθεί τεχνικό δελτίο στο τμήμα ΒιΤ</w:t>
      </w:r>
    </w:p>
    <w:p w:rsidR="00982F5F" w:rsidRDefault="00982F5F" w:rsidP="00926C37">
      <w:pPr>
        <w:jc w:val="both"/>
      </w:pPr>
      <w:r>
        <w:t>Για το τμήμα ΒιΤ</w:t>
      </w:r>
    </w:p>
    <w:p w:rsidR="004B4657" w:rsidRDefault="004B4657" w:rsidP="004B4657">
      <w:pPr>
        <w:jc w:val="center"/>
        <w:rPr>
          <w:b/>
        </w:rPr>
      </w:pPr>
    </w:p>
    <w:p w:rsidR="00DA4A54" w:rsidRDefault="00DA4A54" w:rsidP="004B4657">
      <w:pPr>
        <w:jc w:val="center"/>
        <w:rPr>
          <w:b/>
        </w:rPr>
      </w:pPr>
    </w:p>
    <w:p w:rsidR="00DA4A54" w:rsidRDefault="00DA4A54" w:rsidP="00DA4A54">
      <w:pPr>
        <w:rPr>
          <w:b/>
        </w:rPr>
      </w:pPr>
    </w:p>
    <w:p w:rsidR="00DA4A54" w:rsidRDefault="00DA4A54" w:rsidP="00DA4A54">
      <w:pPr>
        <w:rPr>
          <w:b/>
        </w:rPr>
      </w:pPr>
    </w:p>
    <w:p w:rsidR="00DA4A54" w:rsidRDefault="00DA4A54" w:rsidP="00DA4A54">
      <w:pPr>
        <w:rPr>
          <w:b/>
        </w:rPr>
      </w:pPr>
    </w:p>
    <w:p w:rsidR="005033AF" w:rsidRPr="006450B6" w:rsidRDefault="005033AF" w:rsidP="005033AF">
      <w:pPr>
        <w:jc w:val="both"/>
        <w:rPr>
          <w:sz w:val="22"/>
          <w:szCs w:val="22"/>
        </w:rPr>
      </w:pPr>
    </w:p>
    <w:p w:rsidR="005033AF" w:rsidRPr="006450B6" w:rsidRDefault="005033AF" w:rsidP="005033AF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>Για το τμήμα ΒΙΤ</w:t>
      </w:r>
    </w:p>
    <w:p w:rsidR="005033AF" w:rsidRPr="006450B6" w:rsidRDefault="005033AF" w:rsidP="005033AF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>Αβράμης Πέτρος</w:t>
      </w:r>
    </w:p>
    <w:p w:rsidR="005033AF" w:rsidRPr="006450B6" w:rsidRDefault="005033AF" w:rsidP="005033AF">
      <w:pPr>
        <w:jc w:val="both"/>
        <w:rPr>
          <w:sz w:val="22"/>
          <w:szCs w:val="22"/>
          <w:u w:val="single"/>
        </w:rPr>
      </w:pPr>
    </w:p>
    <w:p w:rsidR="005033AF" w:rsidRPr="006450B6" w:rsidRDefault="005033AF" w:rsidP="005033AF">
      <w:pPr>
        <w:jc w:val="both"/>
        <w:rPr>
          <w:sz w:val="22"/>
          <w:szCs w:val="22"/>
          <w:u w:val="single"/>
        </w:rPr>
      </w:pPr>
    </w:p>
    <w:p w:rsidR="005033AF" w:rsidRPr="006450B6" w:rsidRDefault="005033AF" w:rsidP="005033AF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</w:p>
    <w:p w:rsidR="005033AF" w:rsidRPr="006450B6" w:rsidRDefault="005033AF" w:rsidP="005033AF">
      <w:pPr>
        <w:ind w:left="5760" w:firstLine="720"/>
        <w:jc w:val="both"/>
        <w:rPr>
          <w:sz w:val="22"/>
          <w:szCs w:val="22"/>
        </w:rPr>
      </w:pPr>
      <w:r w:rsidRPr="006450B6">
        <w:rPr>
          <w:sz w:val="22"/>
          <w:szCs w:val="22"/>
        </w:rPr>
        <w:t>Για την ΥΤΥ</w:t>
      </w:r>
    </w:p>
    <w:p w:rsidR="005033AF" w:rsidRPr="006450B6" w:rsidRDefault="005033AF" w:rsidP="005033AF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  <w:t xml:space="preserve">                 Νικολακόπουλος Νίκος</w:t>
      </w:r>
    </w:p>
    <w:p w:rsidR="005033AF" w:rsidRPr="006450B6" w:rsidRDefault="005033AF" w:rsidP="005033AF">
      <w:pPr>
        <w:jc w:val="both"/>
        <w:rPr>
          <w:sz w:val="22"/>
          <w:szCs w:val="22"/>
          <w:u w:val="single"/>
        </w:rPr>
      </w:pPr>
    </w:p>
    <w:p w:rsidR="005033AF" w:rsidRPr="006450B6" w:rsidRDefault="005033AF" w:rsidP="005033AF">
      <w:pPr>
        <w:jc w:val="both"/>
        <w:rPr>
          <w:sz w:val="22"/>
          <w:szCs w:val="22"/>
          <w:u w:val="single"/>
        </w:rPr>
      </w:pPr>
    </w:p>
    <w:p w:rsidR="005033AF" w:rsidRPr="006450B6" w:rsidRDefault="005033AF" w:rsidP="005033AF">
      <w:pPr>
        <w:jc w:val="both"/>
        <w:rPr>
          <w:sz w:val="22"/>
          <w:szCs w:val="22"/>
          <w:u w:val="single"/>
        </w:rPr>
      </w:pPr>
    </w:p>
    <w:p w:rsidR="005033AF" w:rsidRPr="006450B6" w:rsidRDefault="005033AF" w:rsidP="005033AF">
      <w:pPr>
        <w:jc w:val="center"/>
        <w:rPr>
          <w:b/>
          <w:sz w:val="22"/>
          <w:szCs w:val="22"/>
        </w:rPr>
      </w:pPr>
    </w:p>
    <w:p w:rsidR="005033AF" w:rsidRPr="006450B6" w:rsidRDefault="005033AF" w:rsidP="005033AF">
      <w:pPr>
        <w:jc w:val="center"/>
        <w:rPr>
          <w:b/>
          <w:sz w:val="22"/>
          <w:szCs w:val="22"/>
        </w:rPr>
      </w:pPr>
    </w:p>
    <w:p w:rsidR="005033AF" w:rsidRPr="006450B6" w:rsidRDefault="005033AF" w:rsidP="005033AF">
      <w:pPr>
        <w:jc w:val="center"/>
        <w:rPr>
          <w:b/>
          <w:sz w:val="22"/>
          <w:szCs w:val="22"/>
        </w:rPr>
      </w:pPr>
    </w:p>
    <w:p w:rsidR="005033AF" w:rsidRPr="006450B6" w:rsidRDefault="005033AF" w:rsidP="005033AF">
      <w:pPr>
        <w:jc w:val="center"/>
        <w:rPr>
          <w:b/>
          <w:sz w:val="22"/>
          <w:szCs w:val="22"/>
        </w:rPr>
      </w:pPr>
    </w:p>
    <w:p w:rsidR="005033AF" w:rsidRPr="006450B6" w:rsidRDefault="005033AF" w:rsidP="005033AF">
      <w:pPr>
        <w:jc w:val="center"/>
        <w:rPr>
          <w:b/>
          <w:sz w:val="22"/>
          <w:szCs w:val="22"/>
        </w:rPr>
      </w:pPr>
    </w:p>
    <w:p w:rsidR="005033AF" w:rsidRPr="006450B6" w:rsidRDefault="005033AF" w:rsidP="005033AF">
      <w:pPr>
        <w:jc w:val="center"/>
        <w:rPr>
          <w:b/>
          <w:sz w:val="22"/>
          <w:szCs w:val="22"/>
        </w:rPr>
      </w:pPr>
    </w:p>
    <w:p w:rsidR="005033AF" w:rsidRPr="006450B6" w:rsidRDefault="005033AF" w:rsidP="005033AF">
      <w:pPr>
        <w:rPr>
          <w:b/>
          <w:sz w:val="22"/>
          <w:szCs w:val="22"/>
        </w:rPr>
      </w:pPr>
    </w:p>
    <w:p w:rsidR="005033AF" w:rsidRPr="006450B6" w:rsidRDefault="005033AF" w:rsidP="005033AF">
      <w:pPr>
        <w:rPr>
          <w:b/>
          <w:sz w:val="22"/>
          <w:szCs w:val="22"/>
        </w:rPr>
      </w:pPr>
    </w:p>
    <w:p w:rsidR="005033AF" w:rsidRPr="006450B6" w:rsidRDefault="005033AF" w:rsidP="005033AF">
      <w:pPr>
        <w:rPr>
          <w:b/>
          <w:sz w:val="22"/>
          <w:szCs w:val="22"/>
        </w:rPr>
      </w:pPr>
    </w:p>
    <w:p w:rsidR="005033AF" w:rsidRPr="006450B6" w:rsidRDefault="005033AF" w:rsidP="005033AF">
      <w:pPr>
        <w:rPr>
          <w:b/>
          <w:sz w:val="22"/>
          <w:szCs w:val="22"/>
        </w:rPr>
      </w:pPr>
    </w:p>
    <w:p w:rsidR="005033AF" w:rsidRPr="006450B6" w:rsidRDefault="005033AF" w:rsidP="005033AF">
      <w:pPr>
        <w:rPr>
          <w:b/>
          <w:sz w:val="22"/>
          <w:szCs w:val="22"/>
        </w:rPr>
      </w:pPr>
    </w:p>
    <w:p w:rsidR="005033AF" w:rsidRPr="00954E11" w:rsidRDefault="005033AF" w:rsidP="005033AF">
      <w:pPr>
        <w:jc w:val="both"/>
        <w:rPr>
          <w:sz w:val="22"/>
          <w:szCs w:val="22"/>
          <w:shd w:val="clear" w:color="auto" w:fill="FFFFFF"/>
        </w:rPr>
      </w:pPr>
      <w:r w:rsidRPr="00954E11">
        <w:rPr>
          <w:sz w:val="22"/>
          <w:szCs w:val="22"/>
        </w:rPr>
        <w:t>Κοινοποίηση:</w:t>
      </w:r>
      <w:r w:rsidRPr="00954E11">
        <w:rPr>
          <w:sz w:val="22"/>
          <w:szCs w:val="22"/>
          <w:shd w:val="clear" w:color="auto" w:fill="FFFFFF"/>
        </w:rPr>
        <w:t xml:space="preserve"> </w:t>
      </w:r>
      <w:hyperlink r:id="rId5" w:history="1">
        <w:r w:rsidRPr="00954E11">
          <w:rPr>
            <w:rStyle w:val="-"/>
            <w:color w:val="auto"/>
            <w:sz w:val="22"/>
            <w:szCs w:val="22"/>
            <w:u w:val="none"/>
            <w:shd w:val="clear" w:color="auto" w:fill="FFFFFF"/>
            <w:lang w:val="en-US"/>
          </w:rPr>
          <w:t>micropromithies</w:t>
        </w:r>
        <w:r w:rsidRPr="00954E11">
          <w:rPr>
            <w:rStyle w:val="-"/>
            <w:color w:val="auto"/>
            <w:sz w:val="22"/>
            <w:szCs w:val="22"/>
            <w:u w:val="none"/>
            <w:shd w:val="clear" w:color="auto" w:fill="FFFFFF"/>
          </w:rPr>
          <w:t>@hospital-elena.gr</w:t>
        </w:r>
      </w:hyperlink>
    </w:p>
    <w:p w:rsidR="00DA4A54" w:rsidRPr="004B4657" w:rsidRDefault="005033AF" w:rsidP="005033AF">
      <w:pPr>
        <w:jc w:val="both"/>
        <w:rPr>
          <w:b/>
        </w:rPr>
      </w:pPr>
      <w:r w:rsidRPr="006450B6">
        <w:rPr>
          <w:sz w:val="22"/>
          <w:szCs w:val="22"/>
          <w:shd w:val="clear" w:color="auto" w:fill="FFFFFF"/>
        </w:rPr>
        <w:tab/>
      </w:r>
      <w:r w:rsidRPr="006450B6">
        <w:rPr>
          <w:sz w:val="22"/>
          <w:szCs w:val="22"/>
          <w:shd w:val="clear" w:color="auto" w:fill="FFFFFF"/>
        </w:rPr>
        <w:tab/>
        <w:t>diaxirisi-ylikou@hospital-elena.gr</w:t>
      </w:r>
    </w:p>
    <w:sectPr w:rsidR="00DA4A54" w:rsidRPr="004B4657" w:rsidSect="00DF7F41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7F40"/>
    <w:multiLevelType w:val="hybridMultilevel"/>
    <w:tmpl w:val="2F6EE8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1B81"/>
    <w:multiLevelType w:val="hybridMultilevel"/>
    <w:tmpl w:val="91DC204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705"/>
    <w:multiLevelType w:val="hybridMultilevel"/>
    <w:tmpl w:val="D318D38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984269"/>
    <w:multiLevelType w:val="hybridMultilevel"/>
    <w:tmpl w:val="3E5CD7E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4273"/>
    <w:multiLevelType w:val="hybridMultilevel"/>
    <w:tmpl w:val="A912CB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21850"/>
    <w:multiLevelType w:val="hybridMultilevel"/>
    <w:tmpl w:val="BC44F3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1C5E"/>
    <w:multiLevelType w:val="hybridMultilevel"/>
    <w:tmpl w:val="FD9CE7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02936"/>
    <w:multiLevelType w:val="hybridMultilevel"/>
    <w:tmpl w:val="6AF23D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1132D"/>
    <w:multiLevelType w:val="hybridMultilevel"/>
    <w:tmpl w:val="CB366E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566D"/>
    <w:multiLevelType w:val="hybridMultilevel"/>
    <w:tmpl w:val="DEC027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865EAD"/>
    <w:multiLevelType w:val="hybridMultilevel"/>
    <w:tmpl w:val="0B68CF5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38532E2"/>
    <w:multiLevelType w:val="hybridMultilevel"/>
    <w:tmpl w:val="7574882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2556"/>
    <w:multiLevelType w:val="hybridMultilevel"/>
    <w:tmpl w:val="396097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462C7"/>
    <w:multiLevelType w:val="hybridMultilevel"/>
    <w:tmpl w:val="4EB0243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10EE6"/>
    <w:multiLevelType w:val="hybridMultilevel"/>
    <w:tmpl w:val="90685E9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E2B2E"/>
    <w:multiLevelType w:val="hybridMultilevel"/>
    <w:tmpl w:val="6864535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5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57"/>
    <w:rsid w:val="0001506E"/>
    <w:rsid w:val="000C39A4"/>
    <w:rsid w:val="001160E4"/>
    <w:rsid w:val="001A6070"/>
    <w:rsid w:val="001A6A19"/>
    <w:rsid w:val="001E295E"/>
    <w:rsid w:val="001F7F78"/>
    <w:rsid w:val="00282E35"/>
    <w:rsid w:val="00287453"/>
    <w:rsid w:val="002D0AFA"/>
    <w:rsid w:val="002D6E4E"/>
    <w:rsid w:val="002F6BDE"/>
    <w:rsid w:val="0034743F"/>
    <w:rsid w:val="00355E1C"/>
    <w:rsid w:val="00406AB9"/>
    <w:rsid w:val="00426977"/>
    <w:rsid w:val="0049072F"/>
    <w:rsid w:val="004B4657"/>
    <w:rsid w:val="004C0E7B"/>
    <w:rsid w:val="004E7DD5"/>
    <w:rsid w:val="005033AF"/>
    <w:rsid w:val="00543035"/>
    <w:rsid w:val="005F7130"/>
    <w:rsid w:val="00641DC5"/>
    <w:rsid w:val="006541AE"/>
    <w:rsid w:val="006A1DB0"/>
    <w:rsid w:val="006C7380"/>
    <w:rsid w:val="006E3BB7"/>
    <w:rsid w:val="006E4360"/>
    <w:rsid w:val="00712298"/>
    <w:rsid w:val="0071357B"/>
    <w:rsid w:val="007617E9"/>
    <w:rsid w:val="00845882"/>
    <w:rsid w:val="008738B2"/>
    <w:rsid w:val="008A5C6E"/>
    <w:rsid w:val="008E12AA"/>
    <w:rsid w:val="008F2E7C"/>
    <w:rsid w:val="00914D93"/>
    <w:rsid w:val="00926C37"/>
    <w:rsid w:val="00954E11"/>
    <w:rsid w:val="00982F5F"/>
    <w:rsid w:val="009B0233"/>
    <w:rsid w:val="009D092F"/>
    <w:rsid w:val="009F1E0D"/>
    <w:rsid w:val="00A30911"/>
    <w:rsid w:val="00A422C6"/>
    <w:rsid w:val="00A53C1B"/>
    <w:rsid w:val="00A80715"/>
    <w:rsid w:val="00A970D1"/>
    <w:rsid w:val="00AD0127"/>
    <w:rsid w:val="00B10127"/>
    <w:rsid w:val="00B15DAE"/>
    <w:rsid w:val="00B52F38"/>
    <w:rsid w:val="00B565B4"/>
    <w:rsid w:val="00C04159"/>
    <w:rsid w:val="00C1529B"/>
    <w:rsid w:val="00C269DE"/>
    <w:rsid w:val="00C6448E"/>
    <w:rsid w:val="00C72C50"/>
    <w:rsid w:val="00D26A2B"/>
    <w:rsid w:val="00D563B6"/>
    <w:rsid w:val="00D861EA"/>
    <w:rsid w:val="00DA2DAF"/>
    <w:rsid w:val="00DA4A54"/>
    <w:rsid w:val="00DB38E2"/>
    <w:rsid w:val="00DD010D"/>
    <w:rsid w:val="00DF7F41"/>
    <w:rsid w:val="00E070E4"/>
    <w:rsid w:val="00E12C12"/>
    <w:rsid w:val="00E50844"/>
    <w:rsid w:val="00E830D8"/>
    <w:rsid w:val="00E90B22"/>
    <w:rsid w:val="00EB06C1"/>
    <w:rsid w:val="00EB3EA7"/>
    <w:rsid w:val="00EB6149"/>
    <w:rsid w:val="00EC3F5E"/>
    <w:rsid w:val="00F50058"/>
    <w:rsid w:val="00F54FE8"/>
    <w:rsid w:val="00F81F77"/>
    <w:rsid w:val="00FB3C86"/>
    <w:rsid w:val="00FB52B5"/>
    <w:rsid w:val="00FC488C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1CAD3D-95E1-44CB-855B-2580ED1E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65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69DE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87453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B1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50058"/>
    <w:pPr>
      <w:ind w:left="720"/>
      <w:contextualSpacing/>
    </w:pPr>
  </w:style>
  <w:style w:type="character" w:styleId="-">
    <w:name w:val="Hyperlink"/>
    <w:basedOn w:val="a0"/>
    <w:rsid w:val="00503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ropromithies@hospital-ele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Τεχνικά χαρακτηριστικά</vt:lpstr>
    </vt:vector>
  </TitlesOfParts>
  <Company>Bit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Τεχνικά χαρακτηριστικά</dc:title>
  <dc:creator>Nick</dc:creator>
  <cp:lastModifiedBy>BIT</cp:lastModifiedBy>
  <cp:revision>5</cp:revision>
  <cp:lastPrinted>2024-02-15T06:43:00Z</cp:lastPrinted>
  <dcterms:created xsi:type="dcterms:W3CDTF">2025-07-21T08:49:00Z</dcterms:created>
  <dcterms:modified xsi:type="dcterms:W3CDTF">2025-08-13T11:20:00Z</dcterms:modified>
</cp:coreProperties>
</file>