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4B" w:rsidRDefault="008230AE" w:rsidP="008230AE">
      <w:pPr>
        <w:jc w:val="center"/>
        <w:rPr>
          <w:sz w:val="28"/>
          <w:szCs w:val="28"/>
          <w:u w:val="single"/>
        </w:rPr>
      </w:pPr>
      <w:r w:rsidRPr="008230AE">
        <w:rPr>
          <w:sz w:val="28"/>
          <w:szCs w:val="28"/>
          <w:u w:val="single"/>
        </w:rPr>
        <w:t>ΤΕΧΝΙΚΕΣ ΠΡΟΔΙΑΓΡΑΦΕΣ</w:t>
      </w:r>
    </w:p>
    <w:p w:rsidR="008230AE" w:rsidRDefault="008230AE" w:rsidP="008230AE">
      <w:pPr>
        <w:jc w:val="center"/>
        <w:rPr>
          <w:sz w:val="28"/>
          <w:szCs w:val="28"/>
          <w:u w:val="single"/>
        </w:rPr>
      </w:pPr>
    </w:p>
    <w:p w:rsidR="008230AE" w:rsidRPr="008230AE" w:rsidRDefault="008230AE" w:rsidP="008230AE">
      <w:pPr>
        <w:jc w:val="left"/>
        <w:rPr>
          <w:rFonts w:cstheme="minorHAnsi"/>
          <w:sz w:val="28"/>
          <w:szCs w:val="28"/>
        </w:rPr>
      </w:pPr>
      <w:r w:rsidRPr="008230AE">
        <w:rPr>
          <w:rFonts w:cstheme="minorHAnsi"/>
          <w:sz w:val="28"/>
          <w:szCs w:val="28"/>
          <w:lang w:val="en-US"/>
        </w:rPr>
        <w:t xml:space="preserve">Neonatal flow sensor </w:t>
      </w:r>
      <w:r w:rsidRPr="008230AE">
        <w:rPr>
          <w:rFonts w:cstheme="minorHAnsi"/>
          <w:b/>
          <w:sz w:val="28"/>
          <w:szCs w:val="28"/>
          <w:u w:val="single"/>
          <w:lang w:val="en-US"/>
        </w:rPr>
        <w:t>insert</w:t>
      </w:r>
      <w:r w:rsidRPr="008230AE">
        <w:rPr>
          <w:rFonts w:cstheme="minorHAnsi"/>
          <w:sz w:val="28"/>
          <w:szCs w:val="28"/>
          <w:lang w:val="en-US"/>
        </w:rPr>
        <w:t xml:space="preserve"> </w:t>
      </w:r>
    </w:p>
    <w:p w:rsidR="008230AE" w:rsidRPr="008230AE" w:rsidRDefault="008230AE" w:rsidP="008230AE">
      <w:pPr>
        <w:jc w:val="left"/>
        <w:rPr>
          <w:rFonts w:cstheme="minorHAnsi"/>
          <w:sz w:val="28"/>
          <w:szCs w:val="28"/>
        </w:rPr>
      </w:pPr>
      <w:r w:rsidRPr="008230AE">
        <w:rPr>
          <w:rFonts w:cstheme="minorHAnsi"/>
          <w:sz w:val="28"/>
          <w:szCs w:val="28"/>
        </w:rPr>
        <w:t xml:space="preserve">γνήσιο αναλώσιμο για τον  </w:t>
      </w:r>
      <w:r w:rsidRPr="008230AE">
        <w:rPr>
          <w:rFonts w:cstheme="minorHAnsi"/>
          <w:sz w:val="28"/>
          <w:szCs w:val="28"/>
          <w:lang w:val="en-US"/>
        </w:rPr>
        <w:t>neonatal</w:t>
      </w:r>
      <w:r w:rsidRPr="008230AE">
        <w:rPr>
          <w:rFonts w:cstheme="minorHAnsi"/>
          <w:sz w:val="28"/>
          <w:szCs w:val="28"/>
        </w:rPr>
        <w:t xml:space="preserve"> </w:t>
      </w:r>
      <w:r w:rsidRPr="008230AE">
        <w:rPr>
          <w:rFonts w:cstheme="minorHAnsi"/>
          <w:sz w:val="28"/>
          <w:szCs w:val="28"/>
          <w:lang w:val="en-US"/>
        </w:rPr>
        <w:t>flow</w:t>
      </w:r>
      <w:r w:rsidRPr="008230AE">
        <w:rPr>
          <w:rFonts w:cstheme="minorHAnsi"/>
          <w:sz w:val="28"/>
          <w:szCs w:val="28"/>
        </w:rPr>
        <w:t xml:space="preserve"> </w:t>
      </w:r>
      <w:r w:rsidRPr="008230AE">
        <w:rPr>
          <w:rFonts w:cstheme="minorHAnsi"/>
          <w:sz w:val="28"/>
          <w:szCs w:val="28"/>
          <w:lang w:val="en-US"/>
        </w:rPr>
        <w:t>sensor</w:t>
      </w:r>
      <w:r w:rsidRPr="008230AE">
        <w:rPr>
          <w:rFonts w:cstheme="minorHAnsi"/>
          <w:sz w:val="28"/>
          <w:szCs w:val="28"/>
        </w:rPr>
        <w:t xml:space="preserve"> </w:t>
      </w:r>
      <w:r w:rsidRPr="008230AE">
        <w:rPr>
          <w:rFonts w:cstheme="minorHAnsi"/>
          <w:sz w:val="28"/>
          <w:szCs w:val="28"/>
          <w:lang w:val="en-US"/>
        </w:rPr>
        <w:t>ISO</w:t>
      </w:r>
      <w:r w:rsidRPr="008230AE">
        <w:rPr>
          <w:rFonts w:cstheme="minorHAnsi"/>
          <w:sz w:val="28"/>
          <w:szCs w:val="28"/>
        </w:rPr>
        <w:t xml:space="preserve">15 της εταιρείας </w:t>
      </w:r>
      <w:proofErr w:type="spellStart"/>
      <w:r w:rsidRPr="008230AE">
        <w:rPr>
          <w:rFonts w:cstheme="minorHAnsi"/>
          <w:sz w:val="28"/>
          <w:szCs w:val="28"/>
          <w:lang w:val="en-US"/>
        </w:rPr>
        <w:t>Draeger</w:t>
      </w:r>
      <w:proofErr w:type="spellEnd"/>
    </w:p>
    <w:p w:rsidR="008230AE" w:rsidRPr="008230AE" w:rsidRDefault="008230AE" w:rsidP="008230AE">
      <w:pPr>
        <w:jc w:val="left"/>
        <w:rPr>
          <w:rFonts w:cstheme="minorHAnsi"/>
          <w:sz w:val="28"/>
          <w:szCs w:val="28"/>
        </w:rPr>
      </w:pPr>
    </w:p>
    <w:p w:rsidR="008230AE" w:rsidRPr="008230AE" w:rsidRDefault="008230AE" w:rsidP="008230AE">
      <w:pPr>
        <w:jc w:val="left"/>
        <w:rPr>
          <w:rFonts w:cstheme="minorHAnsi"/>
          <w:sz w:val="28"/>
          <w:szCs w:val="28"/>
        </w:rPr>
      </w:pPr>
      <w:r w:rsidRPr="008230AE">
        <w:rPr>
          <w:rFonts w:cstheme="minorHAnsi"/>
          <w:sz w:val="28"/>
          <w:szCs w:val="28"/>
        </w:rPr>
        <w:t>Τεμάχια 20 (σετ των 5)</w:t>
      </w:r>
    </w:p>
    <w:p w:rsidR="008230AE" w:rsidRPr="008230AE" w:rsidRDefault="008230AE" w:rsidP="008230AE">
      <w:pPr>
        <w:jc w:val="left"/>
        <w:rPr>
          <w:rFonts w:cstheme="minorHAnsi"/>
          <w:sz w:val="28"/>
          <w:szCs w:val="28"/>
        </w:rPr>
      </w:pPr>
    </w:p>
    <w:p w:rsidR="008230AE" w:rsidRPr="008230AE" w:rsidRDefault="008230AE" w:rsidP="008230AE">
      <w:pPr>
        <w:jc w:val="left"/>
        <w:rPr>
          <w:rFonts w:cstheme="minorHAnsi"/>
          <w:sz w:val="28"/>
          <w:szCs w:val="28"/>
        </w:rPr>
      </w:pPr>
    </w:p>
    <w:p w:rsidR="008230AE" w:rsidRPr="008230AE" w:rsidRDefault="008230AE" w:rsidP="008230AE">
      <w:pPr>
        <w:jc w:val="left"/>
        <w:rPr>
          <w:rFonts w:cstheme="minorHAnsi"/>
          <w:sz w:val="28"/>
          <w:szCs w:val="28"/>
        </w:rPr>
      </w:pPr>
      <w:r w:rsidRPr="008230AE">
        <w:rPr>
          <w:rFonts w:cstheme="minorHAnsi"/>
          <w:sz w:val="28"/>
          <w:szCs w:val="28"/>
        </w:rPr>
        <w:t>Πιθανό κόστος σετ 5 τεμαχίων 245 ευρώ πλέον Φ.Π.Α</w:t>
      </w:r>
    </w:p>
    <w:sectPr w:rsidR="008230AE" w:rsidRPr="008230AE" w:rsidSect="005943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230AE"/>
    <w:rsid w:val="00007768"/>
    <w:rsid w:val="001077E4"/>
    <w:rsid w:val="00291AE6"/>
    <w:rsid w:val="00513134"/>
    <w:rsid w:val="0059434B"/>
    <w:rsid w:val="008230AE"/>
    <w:rsid w:val="00A94699"/>
    <w:rsid w:val="00F5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172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2</cp:revision>
  <dcterms:created xsi:type="dcterms:W3CDTF">2025-08-21T09:18:00Z</dcterms:created>
  <dcterms:modified xsi:type="dcterms:W3CDTF">2025-08-21T09:18:00Z</dcterms:modified>
</cp:coreProperties>
</file>