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14" w:rsidRPr="00DB580A" w:rsidRDefault="00222214"/>
    <w:p w:rsidR="007903BF" w:rsidRPr="00DB580A" w:rsidRDefault="007903BF"/>
    <w:p w:rsidR="00070805" w:rsidRPr="00C45760" w:rsidRDefault="007903BF" w:rsidP="00F91527">
      <w:pPr>
        <w:jc w:val="center"/>
        <w:outlineLvl w:val="0"/>
        <w:rPr>
          <w:rFonts w:ascii="Arial" w:hAnsi="Arial" w:cs="Arial"/>
          <w:b/>
          <w:u w:val="single"/>
        </w:rPr>
      </w:pPr>
      <w:r w:rsidRPr="00DB580A">
        <w:rPr>
          <w:rFonts w:ascii="Arial" w:hAnsi="Arial" w:cs="Arial"/>
          <w:b/>
          <w:u w:val="single"/>
        </w:rPr>
        <w:t xml:space="preserve">ΤΕΧΝΙΚΕΣ ΠΡΟΔΙΑΓΡΑΦΕΣ </w:t>
      </w:r>
      <w:r w:rsidR="00583380" w:rsidRPr="00DB580A">
        <w:rPr>
          <w:rFonts w:ascii="Arial" w:hAnsi="Arial" w:cs="Arial"/>
          <w:b/>
          <w:u w:val="single"/>
        </w:rPr>
        <w:t>ΓΙ</w:t>
      </w:r>
      <w:r w:rsidR="00921EF5">
        <w:rPr>
          <w:rFonts w:ascii="Arial" w:hAnsi="Arial" w:cs="Arial"/>
          <w:b/>
          <w:u w:val="single"/>
        </w:rPr>
        <w:t xml:space="preserve">Α </w:t>
      </w:r>
      <w:r w:rsidR="00F91527">
        <w:rPr>
          <w:rFonts w:ascii="Arial" w:hAnsi="Arial" w:cs="Arial"/>
          <w:b/>
          <w:u w:val="single"/>
        </w:rPr>
        <w:t>ΔΙΠΟΛΙΚΟ ΕΣΩΤΕΡΙΚΟ ΣΤΥΛΕΟ</w:t>
      </w:r>
      <w:r w:rsidR="00C4416C" w:rsidRPr="00C4416C">
        <w:rPr>
          <w:rFonts w:ascii="Arial" w:hAnsi="Arial" w:cs="Arial"/>
          <w:b/>
          <w:u w:val="single"/>
        </w:rPr>
        <w:t xml:space="preserve"> </w:t>
      </w:r>
      <w:r w:rsidR="00C4416C">
        <w:rPr>
          <w:rFonts w:ascii="Arial" w:hAnsi="Arial" w:cs="Arial"/>
          <w:b/>
          <w:u w:val="single"/>
          <w:lang w:val="en-US"/>
        </w:rPr>
        <w:t>TY</w:t>
      </w:r>
      <w:r w:rsidR="00C4416C">
        <w:rPr>
          <w:rFonts w:ascii="Arial" w:hAnsi="Arial" w:cs="Arial"/>
          <w:b/>
          <w:u w:val="single"/>
        </w:rPr>
        <w:t>ΠΟΥ ΜΑ</w:t>
      </w:r>
      <w:r w:rsidR="00C4416C">
        <w:rPr>
          <w:rFonts w:ascii="Arial" w:hAnsi="Arial" w:cs="Arial"/>
          <w:b/>
          <w:u w:val="single"/>
          <w:lang w:val="en-US"/>
        </w:rPr>
        <w:t>RYLAND</w:t>
      </w:r>
    </w:p>
    <w:p w:rsidR="00F91527" w:rsidRDefault="00F91527" w:rsidP="00F91527">
      <w:pPr>
        <w:jc w:val="center"/>
        <w:outlineLvl w:val="0"/>
        <w:rPr>
          <w:rFonts w:ascii="Arial" w:hAnsi="Arial" w:cs="Arial"/>
          <w:b/>
          <w:u w:val="single"/>
        </w:rPr>
      </w:pPr>
    </w:p>
    <w:p w:rsidR="00F91527" w:rsidRPr="008A7381" w:rsidRDefault="00F91527" w:rsidP="00F91527">
      <w:pPr>
        <w:jc w:val="center"/>
        <w:outlineLvl w:val="0"/>
        <w:rPr>
          <w:rFonts w:ascii="Arial" w:hAnsi="Arial" w:cs="Arial"/>
        </w:rPr>
      </w:pPr>
    </w:p>
    <w:p w:rsidR="008A7381" w:rsidRPr="008A7381" w:rsidRDefault="008A7381" w:rsidP="008A7381">
      <w:pPr>
        <w:ind w:left="1628"/>
        <w:rPr>
          <w:rFonts w:ascii="Arial" w:hAnsi="Arial" w:cs="Arial"/>
        </w:rPr>
      </w:pPr>
    </w:p>
    <w:p w:rsidR="008B4B9E" w:rsidRPr="004E1268" w:rsidRDefault="008B4B9E" w:rsidP="008B4B9E">
      <w:pPr>
        <w:widowControl w:val="0"/>
        <w:numPr>
          <w:ilvl w:val="0"/>
          <w:numId w:val="6"/>
        </w:numPr>
        <w:suppressAutoHyphens/>
        <w:rPr>
          <w:b/>
          <w:kern w:val="24"/>
          <w:sz w:val="28"/>
        </w:rPr>
      </w:pPr>
      <w:r>
        <w:rPr>
          <w:kern w:val="24"/>
          <w:sz w:val="28"/>
        </w:rPr>
        <w:t xml:space="preserve">Ο λαπαροσκοπικός διπολικός εσωτερικός στυλεός να είναι  τύπου </w:t>
      </w:r>
      <w:r>
        <w:rPr>
          <w:kern w:val="24"/>
          <w:sz w:val="28"/>
          <w:lang w:val="en-US"/>
        </w:rPr>
        <w:t>MARYLAND</w:t>
      </w:r>
      <w:r>
        <w:rPr>
          <w:kern w:val="24"/>
          <w:sz w:val="28"/>
        </w:rPr>
        <w:t xml:space="preserve"> και</w:t>
      </w:r>
      <w:r w:rsidRPr="004E1268">
        <w:rPr>
          <w:kern w:val="24"/>
          <w:sz w:val="28"/>
        </w:rPr>
        <w:t xml:space="preserve"> </w:t>
      </w:r>
      <w:r>
        <w:rPr>
          <w:kern w:val="24"/>
          <w:sz w:val="28"/>
        </w:rPr>
        <w:t>να είναι πολλαπλών χρήσεων.</w:t>
      </w:r>
    </w:p>
    <w:p w:rsidR="008B4B9E" w:rsidRPr="008B4B9E" w:rsidRDefault="008B4B9E" w:rsidP="008B4B9E">
      <w:pPr>
        <w:widowControl w:val="0"/>
        <w:numPr>
          <w:ilvl w:val="0"/>
          <w:numId w:val="6"/>
        </w:numPr>
        <w:suppressAutoHyphens/>
        <w:rPr>
          <w:b/>
          <w:kern w:val="24"/>
          <w:sz w:val="28"/>
        </w:rPr>
      </w:pPr>
      <w:r>
        <w:rPr>
          <w:kern w:val="24"/>
          <w:sz w:val="28"/>
        </w:rPr>
        <w:t xml:space="preserve">Να διαθέτει σιαγόνες διπλής ενέργειας </w:t>
      </w:r>
      <w:smartTag w:uri="urn:schemas-microsoft-com:office:smarttags" w:element="metricconverter">
        <w:smartTagPr>
          <w:attr w:name="ProductID" w:val="33 cm"/>
        </w:smartTagPr>
        <w:r>
          <w:rPr>
            <w:kern w:val="24"/>
            <w:sz w:val="28"/>
          </w:rPr>
          <w:t xml:space="preserve">33 </w:t>
        </w:r>
        <w:r>
          <w:rPr>
            <w:kern w:val="24"/>
            <w:sz w:val="28"/>
            <w:lang w:val="en-US"/>
          </w:rPr>
          <w:t>cm</w:t>
        </w:r>
      </w:smartTag>
      <w:r w:rsidRPr="00A60B90">
        <w:rPr>
          <w:kern w:val="24"/>
          <w:sz w:val="28"/>
        </w:rPr>
        <w:t xml:space="preserve"> </w:t>
      </w:r>
      <w:r>
        <w:rPr>
          <w:kern w:val="24"/>
          <w:sz w:val="28"/>
        </w:rPr>
        <w:t xml:space="preserve">+- </w:t>
      </w:r>
      <w:r w:rsidRPr="00A60B90">
        <w:rPr>
          <w:kern w:val="24"/>
          <w:sz w:val="28"/>
        </w:rPr>
        <w:t xml:space="preserve">2  </w:t>
      </w:r>
      <w:r>
        <w:rPr>
          <w:kern w:val="24"/>
          <w:sz w:val="28"/>
        </w:rPr>
        <w:t xml:space="preserve">διαμέτρου </w:t>
      </w:r>
      <w:smartTag w:uri="urn:schemas-microsoft-com:office:smarttags" w:element="metricconverter">
        <w:smartTagPr>
          <w:attr w:name="ProductID" w:val="5 mm"/>
        </w:smartTagPr>
        <w:r>
          <w:rPr>
            <w:kern w:val="24"/>
            <w:sz w:val="28"/>
          </w:rPr>
          <w:t xml:space="preserve">5 </w:t>
        </w:r>
        <w:r>
          <w:rPr>
            <w:kern w:val="24"/>
            <w:sz w:val="28"/>
            <w:lang w:val="en-US"/>
          </w:rPr>
          <w:t>mm</w:t>
        </w:r>
      </w:smartTag>
      <w:r w:rsidRPr="004E1268">
        <w:rPr>
          <w:kern w:val="24"/>
          <w:sz w:val="28"/>
        </w:rPr>
        <w:t xml:space="preserve"> </w:t>
      </w:r>
      <w:r>
        <w:rPr>
          <w:kern w:val="24"/>
          <w:sz w:val="28"/>
        </w:rPr>
        <w:t>και άκρου 29</w:t>
      </w:r>
      <w:r>
        <w:rPr>
          <w:kern w:val="24"/>
          <w:sz w:val="28"/>
          <w:lang w:val="en-US"/>
        </w:rPr>
        <w:t>mm</w:t>
      </w:r>
      <w:r w:rsidR="009D0A49" w:rsidRPr="009D0A49">
        <w:rPr>
          <w:rFonts w:ascii="Tunga" w:hAnsi="Tunga" w:cs="Tunga"/>
          <w:kern w:val="24"/>
          <w:sz w:val="28"/>
        </w:rPr>
        <w:t>±</w:t>
      </w:r>
      <w:r w:rsidR="009D0A49" w:rsidRPr="009D0A49">
        <w:rPr>
          <w:kern w:val="24"/>
          <w:sz w:val="28"/>
        </w:rPr>
        <w:t>1</w:t>
      </w:r>
      <w:r>
        <w:rPr>
          <w:kern w:val="24"/>
          <w:sz w:val="28"/>
        </w:rPr>
        <w:t>, με μόνωση στη βάση της αρθρωσής τους.</w:t>
      </w:r>
    </w:p>
    <w:p w:rsidR="008B4B9E" w:rsidRPr="004E1268" w:rsidRDefault="008B4B9E" w:rsidP="008B4B9E">
      <w:pPr>
        <w:widowControl w:val="0"/>
        <w:numPr>
          <w:ilvl w:val="0"/>
          <w:numId w:val="6"/>
        </w:numPr>
        <w:suppressAutoHyphens/>
        <w:rPr>
          <w:b/>
          <w:kern w:val="24"/>
          <w:sz w:val="28"/>
        </w:rPr>
      </w:pPr>
      <w:r>
        <w:rPr>
          <w:kern w:val="24"/>
          <w:sz w:val="28"/>
        </w:rPr>
        <w:t>Να είναι συμβατός με τη λαβ</w:t>
      </w:r>
      <w:r w:rsidR="00C45760">
        <w:rPr>
          <w:kern w:val="24"/>
          <w:sz w:val="28"/>
        </w:rPr>
        <w:t>ίδα πολλαπλών χρήσεων του οίκου</w:t>
      </w:r>
      <w:r>
        <w:rPr>
          <w:kern w:val="24"/>
          <w:sz w:val="28"/>
        </w:rPr>
        <w:t xml:space="preserve"> </w:t>
      </w:r>
      <w:r>
        <w:rPr>
          <w:kern w:val="24"/>
          <w:sz w:val="28"/>
          <w:lang w:val="en-US"/>
        </w:rPr>
        <w:t>Micromed</w:t>
      </w:r>
      <w:r w:rsidRPr="008B4B9E">
        <w:rPr>
          <w:kern w:val="24"/>
          <w:sz w:val="28"/>
        </w:rPr>
        <w:t xml:space="preserve">, </w:t>
      </w:r>
      <w:r>
        <w:rPr>
          <w:kern w:val="24"/>
          <w:sz w:val="28"/>
        </w:rPr>
        <w:t>αγοράς του Νοσοκομείου.</w:t>
      </w:r>
    </w:p>
    <w:p w:rsidR="009632A0" w:rsidRPr="00EC4814" w:rsidRDefault="009632A0">
      <w:pPr>
        <w:rPr>
          <w:rFonts w:ascii="Arial" w:hAnsi="Arial" w:cs="Arial"/>
        </w:rPr>
      </w:pPr>
    </w:p>
    <w:p w:rsidR="00EC4814" w:rsidRDefault="00EC4814">
      <w:pPr>
        <w:rPr>
          <w:rFonts w:ascii="Arial" w:hAnsi="Arial" w:cs="Arial"/>
          <w:lang w:val="en-US"/>
        </w:rPr>
      </w:pPr>
    </w:p>
    <w:p w:rsidR="00EC4814" w:rsidRDefault="00EC4814">
      <w:pPr>
        <w:rPr>
          <w:rFonts w:ascii="Arial" w:hAnsi="Arial" w:cs="Arial"/>
          <w:lang w:val="en-US"/>
        </w:rPr>
      </w:pPr>
    </w:p>
    <w:p w:rsidR="00EC4814" w:rsidRDefault="00EC4814">
      <w:pPr>
        <w:rPr>
          <w:rFonts w:ascii="Arial" w:hAnsi="Arial" w:cs="Arial"/>
          <w:lang w:val="en-US"/>
        </w:rPr>
      </w:pPr>
    </w:p>
    <w:p w:rsidR="00EC4814" w:rsidRDefault="00EC4814">
      <w:pPr>
        <w:rPr>
          <w:rFonts w:ascii="Arial" w:hAnsi="Arial" w:cs="Arial"/>
          <w:lang w:val="en-US"/>
        </w:rPr>
      </w:pPr>
    </w:p>
    <w:p w:rsidR="00EC4814" w:rsidRDefault="00EC4814">
      <w:pPr>
        <w:rPr>
          <w:rFonts w:ascii="Arial" w:hAnsi="Arial" w:cs="Arial"/>
          <w:lang w:val="en-US"/>
        </w:rPr>
      </w:pPr>
    </w:p>
    <w:p w:rsidR="00EC4814" w:rsidRDefault="00EC4814" w:rsidP="00EC4814">
      <w:pPr>
        <w:spacing w:after="200" w:line="276" w:lineRule="auto"/>
        <w:ind w:left="720"/>
        <w:rPr>
          <w:b/>
          <w:bCs/>
          <w:sz w:val="28"/>
          <w:szCs w:val="28"/>
        </w:rPr>
      </w:pPr>
      <w:r w:rsidRPr="00EC481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</w:t>
      </w:r>
      <w:r w:rsidRPr="00EC4814">
        <w:rPr>
          <w:rFonts w:ascii="Arial" w:hAnsi="Arial" w:cs="Arial"/>
        </w:rPr>
        <w:t xml:space="preserve">    </w:t>
      </w:r>
      <w:r>
        <w:rPr>
          <w:b/>
          <w:bCs/>
          <w:sz w:val="28"/>
          <w:szCs w:val="28"/>
        </w:rPr>
        <w:t>Ο Διευθυντής Χειρουργικού Τομέα</w:t>
      </w:r>
    </w:p>
    <w:p w:rsidR="00EC4814" w:rsidRDefault="00EC4814" w:rsidP="00EC4814">
      <w:pPr>
        <w:spacing w:after="200"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Κολιόπουλος Γεώργιος</w:t>
      </w:r>
    </w:p>
    <w:p w:rsidR="00EC4814" w:rsidRPr="00EC4814" w:rsidRDefault="00EC4814">
      <w:pPr>
        <w:rPr>
          <w:rFonts w:ascii="Arial" w:hAnsi="Arial" w:cs="Arial"/>
        </w:rPr>
      </w:pPr>
    </w:p>
    <w:sectPr w:rsidR="00EC4814" w:rsidRPr="00EC4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7159"/>
    <w:multiLevelType w:val="hybridMultilevel"/>
    <w:tmpl w:val="511E79CA"/>
    <w:lvl w:ilvl="0" w:tplc="86807658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E87CA1"/>
    <w:multiLevelType w:val="hybridMultilevel"/>
    <w:tmpl w:val="FB6C2B0A"/>
    <w:lvl w:ilvl="0" w:tplc="85544E36">
      <w:start w:val="1"/>
      <w:numFmt w:val="bullet"/>
      <w:lvlText w:val="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2">
    <w:nsid w:val="4C85550A"/>
    <w:multiLevelType w:val="hybridMultilevel"/>
    <w:tmpl w:val="4CACFA2A"/>
    <w:lvl w:ilvl="0" w:tplc="86807658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0EE58C6"/>
    <w:multiLevelType w:val="hybridMultilevel"/>
    <w:tmpl w:val="DDF6C364"/>
    <w:lvl w:ilvl="0" w:tplc="68DE71F6">
      <w:start w:val="1"/>
      <w:numFmt w:val="bullet"/>
      <w:lvlText w:val=""/>
      <w:lvlJc w:val="left"/>
      <w:pPr>
        <w:tabs>
          <w:tab w:val="num" w:pos="3561"/>
        </w:tabs>
        <w:ind w:left="3799" w:hanging="289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662D23E3"/>
    <w:multiLevelType w:val="hybridMultilevel"/>
    <w:tmpl w:val="E970011C"/>
    <w:lvl w:ilvl="0" w:tplc="68DE71F6">
      <w:start w:val="1"/>
      <w:numFmt w:val="bullet"/>
      <w:lvlText w:val=""/>
      <w:lvlJc w:val="left"/>
      <w:pPr>
        <w:tabs>
          <w:tab w:val="num" w:pos="3107"/>
        </w:tabs>
        <w:ind w:left="3345" w:hanging="289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20329D"/>
    <w:multiLevelType w:val="hybridMultilevel"/>
    <w:tmpl w:val="FEBE7ECC"/>
    <w:lvl w:ilvl="0" w:tplc="68DE71F6">
      <w:start w:val="1"/>
      <w:numFmt w:val="bullet"/>
      <w:lvlText w:val=""/>
      <w:lvlJc w:val="left"/>
      <w:pPr>
        <w:tabs>
          <w:tab w:val="num" w:pos="3107"/>
        </w:tabs>
        <w:ind w:left="3345" w:hanging="289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32A8F"/>
    <w:rsid w:val="000016AD"/>
    <w:rsid w:val="00025949"/>
    <w:rsid w:val="00070805"/>
    <w:rsid w:val="000E2426"/>
    <w:rsid w:val="000F4946"/>
    <w:rsid w:val="001200B8"/>
    <w:rsid w:val="00222214"/>
    <w:rsid w:val="00297F3B"/>
    <w:rsid w:val="003260B9"/>
    <w:rsid w:val="00336E76"/>
    <w:rsid w:val="00390D17"/>
    <w:rsid w:val="004008FA"/>
    <w:rsid w:val="004377EC"/>
    <w:rsid w:val="004C3FAC"/>
    <w:rsid w:val="004E5CCF"/>
    <w:rsid w:val="005132EF"/>
    <w:rsid w:val="00527872"/>
    <w:rsid w:val="00573506"/>
    <w:rsid w:val="005743FB"/>
    <w:rsid w:val="00583380"/>
    <w:rsid w:val="005A29B4"/>
    <w:rsid w:val="00620DA8"/>
    <w:rsid w:val="006D5A5C"/>
    <w:rsid w:val="006D7029"/>
    <w:rsid w:val="00702F26"/>
    <w:rsid w:val="00713C1D"/>
    <w:rsid w:val="00743F14"/>
    <w:rsid w:val="007816DD"/>
    <w:rsid w:val="007903BF"/>
    <w:rsid w:val="007E47C8"/>
    <w:rsid w:val="007E697E"/>
    <w:rsid w:val="008021B2"/>
    <w:rsid w:val="00832A8F"/>
    <w:rsid w:val="00860526"/>
    <w:rsid w:val="008A7381"/>
    <w:rsid w:val="008B4B9E"/>
    <w:rsid w:val="008C0556"/>
    <w:rsid w:val="00921EF5"/>
    <w:rsid w:val="00943B52"/>
    <w:rsid w:val="009523F0"/>
    <w:rsid w:val="009632A0"/>
    <w:rsid w:val="009A7AE7"/>
    <w:rsid w:val="009D0A49"/>
    <w:rsid w:val="009F24B0"/>
    <w:rsid w:val="009F7E99"/>
    <w:rsid w:val="00A1256D"/>
    <w:rsid w:val="00B94B1C"/>
    <w:rsid w:val="00BA416E"/>
    <w:rsid w:val="00BC2957"/>
    <w:rsid w:val="00C4416C"/>
    <w:rsid w:val="00C45760"/>
    <w:rsid w:val="00CB585D"/>
    <w:rsid w:val="00DB580A"/>
    <w:rsid w:val="00E009C3"/>
    <w:rsid w:val="00E027F7"/>
    <w:rsid w:val="00E25E02"/>
    <w:rsid w:val="00E42AFC"/>
    <w:rsid w:val="00E46A45"/>
    <w:rsid w:val="00EB60E7"/>
    <w:rsid w:val="00EC4814"/>
    <w:rsid w:val="00F13F80"/>
    <w:rsid w:val="00F24074"/>
    <w:rsid w:val="00F9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58338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microprom</cp:lastModifiedBy>
  <cp:revision>2</cp:revision>
  <cp:lastPrinted>2022-09-13T05:51:00Z</cp:lastPrinted>
  <dcterms:created xsi:type="dcterms:W3CDTF">2024-06-03T09:02:00Z</dcterms:created>
  <dcterms:modified xsi:type="dcterms:W3CDTF">2024-06-03T09:02:00Z</dcterms:modified>
</cp:coreProperties>
</file>